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77DB4" w14:textId="77777777" w:rsidR="001D1620" w:rsidRPr="00FC0151" w:rsidRDefault="00E967F6" w:rsidP="00E90441">
      <w:pPr>
        <w:pStyle w:val="NoSpacing"/>
        <w:ind w:right="141"/>
        <w:rPr>
          <w:rFonts w:ascii="Arial" w:hAnsi="Arial" w:cs="Arial"/>
          <w:b/>
          <w:bCs/>
          <w:sz w:val="24"/>
          <w:szCs w:val="24"/>
        </w:rPr>
      </w:pPr>
      <w:r>
        <w:rPr>
          <w:rFonts w:ascii="Arial" w:hAnsi="Arial" w:cs="Arial"/>
          <w:noProof/>
        </w:rPr>
        <w:drawing>
          <wp:anchor distT="0" distB="0" distL="114300" distR="114300" simplePos="0" relativeHeight="251658240" behindDoc="0" locked="0" layoutInCell="1" allowOverlap="1" wp14:anchorId="148E78EF" wp14:editId="775DFCD7">
            <wp:simplePos x="0" y="0"/>
            <wp:positionH relativeFrom="column">
              <wp:posOffset>5731509</wp:posOffset>
            </wp:positionH>
            <wp:positionV relativeFrom="paragraph">
              <wp:posOffset>39370</wp:posOffset>
            </wp:positionV>
            <wp:extent cx="1038225" cy="1186172"/>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225" cy="1186172"/>
                    </a:xfrm>
                    <a:prstGeom prst="rect">
                      <a:avLst/>
                    </a:prstGeom>
                  </pic:spPr>
                </pic:pic>
              </a:graphicData>
            </a:graphic>
            <wp14:sizeRelH relativeFrom="page">
              <wp14:pctWidth>0</wp14:pctWidth>
            </wp14:sizeRelH>
            <wp14:sizeRelV relativeFrom="page">
              <wp14:pctHeight>0</wp14:pctHeight>
            </wp14:sizeRelV>
          </wp:anchor>
        </w:drawing>
      </w:r>
      <w:r w:rsidR="00FC0151" w:rsidRPr="00FC0151">
        <w:rPr>
          <w:rFonts w:ascii="Arial" w:hAnsi="Arial" w:cs="Arial"/>
          <w:b/>
          <w:bCs/>
          <w:sz w:val="24"/>
          <w:szCs w:val="24"/>
        </w:rPr>
        <w:t>Rushcliffe Borough Council</w:t>
      </w:r>
    </w:p>
    <w:p w14:paraId="0D8E2FB9" w14:textId="77777777" w:rsidR="00FC0151" w:rsidRDefault="00FC0151" w:rsidP="00E90441">
      <w:pPr>
        <w:pStyle w:val="NoSpacing"/>
        <w:ind w:right="141"/>
        <w:rPr>
          <w:rFonts w:ascii="Arial" w:hAnsi="Arial" w:cs="Arial"/>
          <w:sz w:val="20"/>
          <w:szCs w:val="20"/>
        </w:rPr>
      </w:pPr>
      <w:r>
        <w:rPr>
          <w:rFonts w:ascii="Arial" w:hAnsi="Arial" w:cs="Arial"/>
          <w:sz w:val="20"/>
          <w:szCs w:val="20"/>
        </w:rPr>
        <w:t>Rushcliffe Arena, Rugby Road, West Bridgford, Nottingham, NG2 7YG</w:t>
      </w:r>
    </w:p>
    <w:p w14:paraId="22C981B5" w14:textId="77777777" w:rsidR="00FC0151" w:rsidRDefault="00FC0151" w:rsidP="00E90441">
      <w:pPr>
        <w:pStyle w:val="NoSpacing"/>
        <w:ind w:right="141"/>
        <w:rPr>
          <w:rFonts w:ascii="Arial" w:hAnsi="Arial" w:cs="Arial"/>
          <w:sz w:val="20"/>
          <w:szCs w:val="20"/>
        </w:rPr>
      </w:pPr>
      <w:r>
        <w:rPr>
          <w:rFonts w:ascii="Arial" w:hAnsi="Arial" w:cs="Arial"/>
          <w:sz w:val="20"/>
          <w:szCs w:val="20"/>
        </w:rPr>
        <w:t>Telephone 0115 981 9911 and ask for Revenues Services</w:t>
      </w:r>
    </w:p>
    <w:p w14:paraId="2781CAC2" w14:textId="4C381473" w:rsidR="00E967F6" w:rsidRPr="00FC0151" w:rsidRDefault="00E967F6" w:rsidP="00E90441">
      <w:pPr>
        <w:pStyle w:val="NoSpacing"/>
        <w:ind w:right="141"/>
        <w:rPr>
          <w:rFonts w:ascii="Arial" w:hAnsi="Arial" w:cs="Arial"/>
          <w:sz w:val="20"/>
          <w:szCs w:val="20"/>
        </w:rPr>
      </w:pPr>
      <w:r>
        <w:rPr>
          <w:rFonts w:ascii="Arial" w:hAnsi="Arial" w:cs="Arial"/>
          <w:sz w:val="20"/>
          <w:szCs w:val="20"/>
        </w:rPr>
        <w:t xml:space="preserve">Website: </w:t>
      </w:r>
      <w:r w:rsidRPr="000B2A4D">
        <w:rPr>
          <w:rFonts w:ascii="Arial" w:hAnsi="Arial" w:cs="Arial"/>
          <w:sz w:val="20"/>
          <w:szCs w:val="20"/>
        </w:rPr>
        <w:t>www.rushcliffe.gov.uk</w:t>
      </w:r>
      <w:r>
        <w:rPr>
          <w:rFonts w:ascii="Arial" w:hAnsi="Arial" w:cs="Arial"/>
          <w:sz w:val="20"/>
          <w:szCs w:val="20"/>
        </w:rPr>
        <w:tab/>
        <w:t xml:space="preserve">     Email: revenues@rushcliffe.gov.uk</w:t>
      </w:r>
    </w:p>
    <w:p w14:paraId="394C2B53" w14:textId="77777777" w:rsidR="00FC0151" w:rsidRPr="00FC0151" w:rsidRDefault="00FC0151" w:rsidP="00E90441">
      <w:pPr>
        <w:pStyle w:val="NoSpacing"/>
        <w:ind w:right="141"/>
        <w:rPr>
          <w:rFonts w:ascii="Arial" w:hAnsi="Arial" w:cs="Arial"/>
        </w:rPr>
      </w:pPr>
    </w:p>
    <w:p w14:paraId="3769DD9B" w14:textId="77777777" w:rsidR="00DE7E47" w:rsidRPr="0027692C" w:rsidRDefault="00DE7E47" w:rsidP="00E90441">
      <w:pPr>
        <w:pStyle w:val="NoSpacing"/>
        <w:ind w:right="141"/>
        <w:rPr>
          <w:rFonts w:ascii="Arial" w:hAnsi="Arial" w:cs="Arial"/>
          <w:b/>
          <w:bCs/>
          <w:sz w:val="24"/>
          <w:szCs w:val="24"/>
        </w:rPr>
      </w:pPr>
    </w:p>
    <w:p w14:paraId="018BAC89" w14:textId="7832295D" w:rsidR="00E967F6" w:rsidRPr="004B17E4" w:rsidRDefault="00E90441" w:rsidP="00E90441">
      <w:pPr>
        <w:pStyle w:val="NoSpacing"/>
        <w:ind w:right="141"/>
        <w:rPr>
          <w:rFonts w:ascii="Arial" w:hAnsi="Arial" w:cs="Arial"/>
          <w:b/>
          <w:bCs/>
          <w:sz w:val="28"/>
          <w:szCs w:val="28"/>
        </w:rPr>
      </w:pPr>
      <w:r w:rsidRPr="004B17E4">
        <w:rPr>
          <w:rFonts w:ascii="Arial" w:hAnsi="Arial" w:cs="Arial"/>
          <w:b/>
          <w:bCs/>
          <w:sz w:val="32"/>
          <w:szCs w:val="32"/>
        </w:rPr>
        <w:t xml:space="preserve">Subsidy </w:t>
      </w:r>
      <w:r w:rsidR="00F7268A">
        <w:rPr>
          <w:rFonts w:ascii="Arial" w:hAnsi="Arial" w:cs="Arial"/>
          <w:b/>
          <w:bCs/>
          <w:sz w:val="32"/>
          <w:szCs w:val="32"/>
        </w:rPr>
        <w:t>Declaration Form</w:t>
      </w:r>
    </w:p>
    <w:p w14:paraId="089B00F5" w14:textId="77777777" w:rsidR="0027692C" w:rsidRDefault="0027692C" w:rsidP="00E90441">
      <w:pPr>
        <w:pStyle w:val="NoSpacing"/>
        <w:ind w:right="141"/>
        <w:rPr>
          <w:rFonts w:ascii="Arial" w:hAnsi="Arial" w:cs="Arial"/>
        </w:rPr>
      </w:pPr>
    </w:p>
    <w:p w14:paraId="7ADAC23C" w14:textId="68D4861A" w:rsidR="00E967F6" w:rsidRDefault="00E967F6" w:rsidP="005730C2">
      <w:pPr>
        <w:pStyle w:val="NoSpacing"/>
        <w:ind w:right="282"/>
        <w:rPr>
          <w:rFonts w:ascii="Arial" w:hAnsi="Arial" w:cs="Arial"/>
          <w:sz w:val="24"/>
          <w:szCs w:val="24"/>
        </w:rPr>
      </w:pPr>
      <w:r w:rsidRPr="004B17E4">
        <w:rPr>
          <w:rFonts w:ascii="Arial" w:hAnsi="Arial" w:cs="Arial"/>
          <w:sz w:val="24"/>
          <w:szCs w:val="24"/>
        </w:rPr>
        <w:t xml:space="preserve">Please read the information below </w:t>
      </w:r>
      <w:r w:rsidR="00DE7E47">
        <w:rPr>
          <w:rFonts w:ascii="Arial" w:hAnsi="Arial" w:cs="Arial"/>
          <w:sz w:val="24"/>
          <w:szCs w:val="24"/>
        </w:rPr>
        <w:t>before</w:t>
      </w:r>
      <w:r w:rsidRPr="004B17E4">
        <w:rPr>
          <w:rFonts w:ascii="Arial" w:hAnsi="Arial" w:cs="Arial"/>
          <w:sz w:val="24"/>
          <w:szCs w:val="24"/>
        </w:rPr>
        <w:t xml:space="preserve"> complet</w:t>
      </w:r>
      <w:r w:rsidR="00DE7E47">
        <w:rPr>
          <w:rFonts w:ascii="Arial" w:hAnsi="Arial" w:cs="Arial"/>
          <w:sz w:val="24"/>
          <w:szCs w:val="24"/>
        </w:rPr>
        <w:t>ing</w:t>
      </w:r>
      <w:r w:rsidRPr="004B17E4">
        <w:rPr>
          <w:rFonts w:ascii="Arial" w:hAnsi="Arial" w:cs="Arial"/>
          <w:sz w:val="24"/>
          <w:szCs w:val="24"/>
        </w:rPr>
        <w:t xml:space="preserve"> th</w:t>
      </w:r>
      <w:r w:rsidR="005730C2" w:rsidRPr="004B17E4">
        <w:rPr>
          <w:rFonts w:ascii="Arial" w:hAnsi="Arial" w:cs="Arial"/>
          <w:sz w:val="24"/>
          <w:szCs w:val="24"/>
        </w:rPr>
        <w:t>e</w:t>
      </w:r>
      <w:r w:rsidRPr="004B17E4">
        <w:rPr>
          <w:rFonts w:ascii="Arial" w:hAnsi="Arial" w:cs="Arial"/>
          <w:sz w:val="24"/>
          <w:szCs w:val="24"/>
        </w:rPr>
        <w:t xml:space="preserve"> form</w:t>
      </w:r>
      <w:r w:rsidR="005730C2" w:rsidRPr="004B17E4">
        <w:rPr>
          <w:rFonts w:ascii="Arial" w:hAnsi="Arial" w:cs="Arial"/>
          <w:sz w:val="24"/>
          <w:szCs w:val="24"/>
        </w:rPr>
        <w:t xml:space="preserve"> overleaf</w:t>
      </w:r>
      <w:r w:rsidR="0027692C">
        <w:rPr>
          <w:rFonts w:ascii="Arial" w:hAnsi="Arial" w:cs="Arial"/>
          <w:sz w:val="24"/>
          <w:szCs w:val="24"/>
        </w:rPr>
        <w:t xml:space="preserve"> and returning it by post </w:t>
      </w:r>
      <w:r w:rsidR="00982B4B" w:rsidRPr="004B17E4">
        <w:rPr>
          <w:rFonts w:ascii="Arial" w:hAnsi="Arial" w:cs="Arial"/>
          <w:sz w:val="24"/>
          <w:szCs w:val="24"/>
        </w:rPr>
        <w:t>t</w:t>
      </w:r>
      <w:r w:rsidRPr="004B17E4">
        <w:rPr>
          <w:rFonts w:ascii="Arial" w:hAnsi="Arial" w:cs="Arial"/>
          <w:sz w:val="24"/>
          <w:szCs w:val="24"/>
        </w:rPr>
        <w:t xml:space="preserve">o </w:t>
      </w:r>
      <w:r w:rsidRPr="004B17E4">
        <w:rPr>
          <w:rFonts w:ascii="Arial" w:hAnsi="Arial" w:cs="Arial"/>
          <w:b/>
          <w:bCs/>
          <w:sz w:val="24"/>
          <w:szCs w:val="24"/>
        </w:rPr>
        <w:t>Freepost RTJY-BGGZ-EKZK, Rushcliffe Borough Council, Rushcliffe Arena, Rugby Road, West Bridgford, Nottingham, NG2 7YG</w:t>
      </w:r>
      <w:r w:rsidR="00982B4B" w:rsidRPr="004B17E4">
        <w:rPr>
          <w:rFonts w:ascii="Arial" w:hAnsi="Arial" w:cs="Arial"/>
          <w:sz w:val="24"/>
          <w:szCs w:val="24"/>
        </w:rPr>
        <w:t xml:space="preserve"> or by email to </w:t>
      </w:r>
      <w:hyperlink r:id="rId8" w:history="1">
        <w:r w:rsidR="00982B4B" w:rsidRPr="004B17E4">
          <w:rPr>
            <w:rStyle w:val="Hyperlink"/>
            <w:rFonts w:ascii="Arial" w:hAnsi="Arial" w:cs="Arial"/>
            <w:sz w:val="24"/>
            <w:szCs w:val="24"/>
          </w:rPr>
          <w:t>revenues@rushcliffe.gov.uk</w:t>
        </w:r>
      </w:hyperlink>
      <w:r w:rsidR="00982B4B" w:rsidRPr="004B17E4">
        <w:rPr>
          <w:rFonts w:ascii="Arial" w:hAnsi="Arial" w:cs="Arial"/>
          <w:sz w:val="24"/>
          <w:szCs w:val="24"/>
        </w:rPr>
        <w:t>.</w:t>
      </w:r>
    </w:p>
    <w:p w14:paraId="23362D82" w14:textId="77777777" w:rsidR="005532F8" w:rsidRPr="004B17E4" w:rsidRDefault="005532F8" w:rsidP="005730C2">
      <w:pPr>
        <w:pStyle w:val="NoSpacing"/>
        <w:ind w:right="282"/>
        <w:rPr>
          <w:rFonts w:ascii="Arial" w:hAnsi="Arial" w:cs="Arial"/>
          <w:sz w:val="24"/>
          <w:szCs w:val="24"/>
        </w:rPr>
      </w:pPr>
    </w:p>
    <w:p w14:paraId="71A02E1A" w14:textId="00A28198" w:rsidR="00E90441" w:rsidRDefault="00E90441" w:rsidP="005532F8">
      <w:pPr>
        <w:pStyle w:val="NoSpacing"/>
        <w:rPr>
          <w:rFonts w:ascii="Arial" w:hAnsi="Arial" w:cs="Arial"/>
          <w:sz w:val="24"/>
          <w:szCs w:val="24"/>
        </w:rPr>
      </w:pPr>
      <w:r w:rsidRPr="005532F8">
        <w:rPr>
          <w:rFonts w:ascii="Arial" w:hAnsi="Arial" w:cs="Arial"/>
          <w:sz w:val="24"/>
          <w:szCs w:val="24"/>
        </w:rPr>
        <w:t xml:space="preserve">In general terms, and for the purposes of </w:t>
      </w:r>
      <w:r w:rsidR="005532F8" w:rsidRPr="005532F8">
        <w:rPr>
          <w:rFonts w:ascii="Arial" w:hAnsi="Arial" w:cs="Arial"/>
          <w:sz w:val="24"/>
          <w:szCs w:val="24"/>
        </w:rPr>
        <w:t>the UK’s</w:t>
      </w:r>
      <w:r w:rsidRPr="005532F8">
        <w:rPr>
          <w:rFonts w:ascii="Arial" w:hAnsi="Arial" w:cs="Arial"/>
          <w:sz w:val="24"/>
          <w:szCs w:val="24"/>
        </w:rPr>
        <w:t xml:space="preserve"> international commitments, a subsidy is a measure which:</w:t>
      </w:r>
    </w:p>
    <w:p w14:paraId="75526481" w14:textId="77777777" w:rsidR="00B17D99" w:rsidRPr="005532F8" w:rsidRDefault="00B17D99" w:rsidP="005532F8">
      <w:pPr>
        <w:pStyle w:val="NoSpacing"/>
        <w:rPr>
          <w:rFonts w:ascii="Arial" w:hAnsi="Arial" w:cs="Arial"/>
          <w:sz w:val="24"/>
          <w:szCs w:val="24"/>
        </w:rPr>
      </w:pPr>
    </w:p>
    <w:p w14:paraId="323F6EF6" w14:textId="77777777" w:rsidR="007548FB" w:rsidRPr="00B17D99" w:rsidRDefault="007548FB" w:rsidP="007548FB">
      <w:pPr>
        <w:pStyle w:val="ListParagraph"/>
        <w:numPr>
          <w:ilvl w:val="0"/>
          <w:numId w:val="5"/>
        </w:numPr>
        <w:shd w:val="clear" w:color="auto" w:fill="FFFFFF"/>
        <w:spacing w:after="75"/>
        <w:ind w:right="565"/>
        <w:rPr>
          <w:rFonts w:ascii="Arial" w:eastAsia="Times New Roman" w:hAnsi="Arial" w:cs="Arial"/>
          <w:color w:val="0B0C0C"/>
          <w:lang w:eastAsia="en-GB"/>
        </w:rPr>
      </w:pPr>
      <w:r w:rsidRPr="00B17D99">
        <w:rPr>
          <w:rFonts w:ascii="Arial" w:eastAsia="Times New Roman" w:hAnsi="Arial" w:cs="Arial"/>
          <w:color w:val="0B0C0C"/>
          <w:lang w:eastAsia="en-GB"/>
        </w:rPr>
        <w:t>is given by a public authority. This can be at any level – central, devolved, regional or local government or a public body;</w:t>
      </w:r>
    </w:p>
    <w:p w14:paraId="4690A0D8" w14:textId="77777777" w:rsidR="007548FB" w:rsidRPr="00B17D99" w:rsidRDefault="007548FB" w:rsidP="007548FB">
      <w:pPr>
        <w:pStyle w:val="ListParagraph"/>
        <w:numPr>
          <w:ilvl w:val="0"/>
          <w:numId w:val="5"/>
        </w:numPr>
        <w:shd w:val="clear" w:color="auto" w:fill="FFFFFF"/>
        <w:spacing w:after="75"/>
        <w:ind w:right="565"/>
        <w:rPr>
          <w:rFonts w:ascii="Arial" w:eastAsia="Times New Roman" w:hAnsi="Arial" w:cs="Arial"/>
          <w:color w:val="0B0C0C"/>
          <w:lang w:eastAsia="en-GB"/>
        </w:rPr>
      </w:pPr>
      <w:r w:rsidRPr="00B17D99">
        <w:rPr>
          <w:rFonts w:ascii="Arial" w:eastAsia="Times New Roman" w:hAnsi="Arial" w:cs="Arial"/>
          <w:color w:val="0B0C0C"/>
          <w:lang w:eastAsia="en-GB"/>
        </w:rPr>
        <w:t>makes a contribution (this could be a financial or an in kind contribution) to an enterprise, conferring an economic advantage that is not available on market terms. Examples of a contribution are grants, loans at below market rate, or a loan guarantee at below market rate or allowing a company to use publicly owned office space rent free. An enterprise is anyone who puts goods or services on a market. An enterprise could be a government department or a charity if they are acting commercially; and</w:t>
      </w:r>
    </w:p>
    <w:p w14:paraId="35775144" w14:textId="77777777" w:rsidR="007548FB" w:rsidRPr="00B17D99" w:rsidRDefault="007548FB" w:rsidP="007548FB">
      <w:pPr>
        <w:pStyle w:val="ListParagraph"/>
        <w:numPr>
          <w:ilvl w:val="0"/>
          <w:numId w:val="5"/>
        </w:numPr>
        <w:shd w:val="clear" w:color="auto" w:fill="FFFFFF"/>
        <w:spacing w:after="75"/>
        <w:ind w:right="565"/>
        <w:rPr>
          <w:rFonts w:ascii="Arial" w:eastAsia="Times New Roman" w:hAnsi="Arial" w:cs="Arial"/>
          <w:color w:val="0B0C0C"/>
          <w:lang w:eastAsia="en-GB"/>
        </w:rPr>
      </w:pPr>
      <w:r w:rsidRPr="00B17D99">
        <w:rPr>
          <w:rFonts w:ascii="Arial" w:eastAsia="Times New Roman" w:hAnsi="Arial" w:cs="Arial"/>
          <w:color w:val="0B0C0C"/>
          <w:lang w:eastAsia="en-GB"/>
        </w:rPr>
        <w:t>affects international trade. This can be trade with any World Trade Organisation member or, more specifically, between the UK and a country with whom it has a Free Trade Agreement. For example, if the subsidy is going towards a good or a service which is traded between the UK and the EU this could affect trade between the EU and the UK. Please note that you are not being asked whether the subsidy could harm trade but merely whether there could be some sort of effect. Subsidies to truly local companies or a small tourist attraction are unlikely to be caught as this is unlikely to affect international trade.</w:t>
      </w:r>
    </w:p>
    <w:p w14:paraId="795CBD49" w14:textId="75D69346" w:rsidR="005532F8" w:rsidRPr="0027692C" w:rsidRDefault="005532F8" w:rsidP="0027692C">
      <w:pPr>
        <w:pStyle w:val="NoSpacing"/>
        <w:rPr>
          <w:rFonts w:ascii="Arial" w:hAnsi="Arial" w:cs="Arial"/>
          <w:sz w:val="24"/>
          <w:szCs w:val="24"/>
        </w:rPr>
      </w:pPr>
    </w:p>
    <w:p w14:paraId="5F522269" w14:textId="24FBD2BE" w:rsidR="005532F8" w:rsidRDefault="005532F8" w:rsidP="005532F8">
      <w:pPr>
        <w:rPr>
          <w:rFonts w:ascii="Arial" w:hAnsi="Arial" w:cs="Arial"/>
          <w:sz w:val="24"/>
          <w:szCs w:val="24"/>
        </w:rPr>
      </w:pPr>
      <w:r w:rsidRPr="0009329D">
        <w:rPr>
          <w:rFonts w:ascii="Arial" w:hAnsi="Arial" w:cs="Arial"/>
          <w:sz w:val="24"/>
          <w:szCs w:val="24"/>
        </w:rPr>
        <w:t xml:space="preserve">The following is not a comprehensive list of the possible forms of </w:t>
      </w:r>
      <w:r>
        <w:rPr>
          <w:rFonts w:ascii="Arial" w:hAnsi="Arial" w:cs="Arial"/>
          <w:sz w:val="24"/>
          <w:szCs w:val="24"/>
        </w:rPr>
        <w:t>subsidy</w:t>
      </w:r>
      <w:r w:rsidRPr="0009329D">
        <w:rPr>
          <w:rFonts w:ascii="Arial" w:hAnsi="Arial" w:cs="Arial"/>
          <w:sz w:val="24"/>
          <w:szCs w:val="24"/>
        </w:rPr>
        <w:t>. However, it should give an indication of the most common forms of subsidy, which you may have been given over the past three years. Potentially any assistance from a public body might be a subsidy. Should you have any doubts on this matter, please contact the body from which the assistance was received.</w:t>
      </w:r>
    </w:p>
    <w:p w14:paraId="6BD076B9" w14:textId="77777777" w:rsidR="00B17D99" w:rsidRPr="0009329D" w:rsidRDefault="00B17D99" w:rsidP="005532F8">
      <w:pPr>
        <w:rPr>
          <w:rFonts w:ascii="Arial" w:hAnsi="Arial" w:cs="Arial"/>
          <w:sz w:val="24"/>
          <w:szCs w:val="24"/>
        </w:rPr>
      </w:pPr>
    </w:p>
    <w:p w14:paraId="6CFEFC0B"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 xml:space="preserve">Grants from public bodies </w:t>
      </w:r>
    </w:p>
    <w:p w14:paraId="0D183367"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Loans from public bodies at favourable rates</w:t>
      </w:r>
    </w:p>
    <w:p w14:paraId="74789E34"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Loan guarantees from public bodies</w:t>
      </w:r>
    </w:p>
    <w:p w14:paraId="525A1C0A"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Differential tax benefits</w:t>
      </w:r>
    </w:p>
    <w:p w14:paraId="65F27BE1"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Grants from an investment trust (including charities) which may themselves have received the funds from a public body</w:t>
      </w:r>
    </w:p>
    <w:p w14:paraId="2287552F"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Grants from a part publicly funded venture capital fund</w:t>
      </w:r>
    </w:p>
    <w:p w14:paraId="3CDBBBE0"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Publicly administered funds, even if the funds were originally not public such as the national lottery</w:t>
      </w:r>
    </w:p>
    <w:p w14:paraId="54C34502"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Waiving or deferral of fees or interest normally due to a public body such as the waiving or deferral of rent or waiver of interest normally due on late payment of taxation or other costs to a public body</w:t>
      </w:r>
    </w:p>
    <w:p w14:paraId="623B4640"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Monopoly licences or guarantees of market share</w:t>
      </w:r>
    </w:p>
    <w:p w14:paraId="1702EE01"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Advertising via a public channel such as a tourist board or state owned television</w:t>
      </w:r>
    </w:p>
    <w:p w14:paraId="66714D4A"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Consultancy advice provided either free or at a reduced rate</w:t>
      </w:r>
    </w:p>
    <w:p w14:paraId="23AF012D"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Training provided either free or at a reduced rate</w:t>
      </w:r>
    </w:p>
    <w:p w14:paraId="0BCCE767"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Aid for investment in environmental projects</w:t>
      </w:r>
    </w:p>
    <w:p w14:paraId="4ED61BE8"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Provision of a free or reduced rate feasibility study for research and development or other assistance with research and development</w:t>
      </w:r>
    </w:p>
    <w:p w14:paraId="06F963AF" w14:textId="77777777" w:rsidR="005532F8" w:rsidRPr="00B17D99" w:rsidRDefault="005532F8" w:rsidP="0027692C">
      <w:pPr>
        <w:pStyle w:val="ListParagraph"/>
        <w:numPr>
          <w:ilvl w:val="0"/>
          <w:numId w:val="3"/>
        </w:numPr>
        <w:ind w:right="707"/>
        <w:rPr>
          <w:rFonts w:ascii="Arial" w:hAnsi="Arial" w:cs="Arial"/>
        </w:rPr>
      </w:pPr>
      <w:r w:rsidRPr="00B17D99">
        <w:rPr>
          <w:rFonts w:ascii="Arial" w:hAnsi="Arial" w:cs="Arial"/>
        </w:rPr>
        <w:t>Purchase of public land or property at a less than market rate</w:t>
      </w:r>
    </w:p>
    <w:p w14:paraId="506F33CA" w14:textId="462126D2" w:rsidR="00DC599F" w:rsidRPr="007548FB" w:rsidRDefault="005532F8" w:rsidP="007548FB">
      <w:pPr>
        <w:pStyle w:val="ListParagraph"/>
        <w:numPr>
          <w:ilvl w:val="0"/>
          <w:numId w:val="3"/>
        </w:numPr>
        <w:ind w:right="707"/>
        <w:rPr>
          <w:rFonts w:ascii="Arial" w:hAnsi="Arial" w:cs="Arial"/>
          <w:sz w:val="24"/>
          <w:szCs w:val="24"/>
        </w:rPr>
      </w:pPr>
      <w:r w:rsidRPr="00B17D99">
        <w:rPr>
          <w:rFonts w:ascii="Arial" w:hAnsi="Arial" w:cs="Arial"/>
        </w:rPr>
        <w:t>Benefiting from the provision of infrastructure where your organisation was pre-identified as a beneficiary</w:t>
      </w:r>
      <w:r w:rsidR="00DC599F" w:rsidRPr="007548FB">
        <w:rPr>
          <w:b/>
          <w:bCs/>
          <w:i/>
          <w:iCs/>
        </w:rPr>
        <w:br w:type="page"/>
      </w:r>
    </w:p>
    <w:p w14:paraId="41BC11B5" w14:textId="47B5BE81" w:rsidR="004B17E4" w:rsidRPr="0009329D" w:rsidRDefault="004B17E4" w:rsidP="004B17E4">
      <w:pPr>
        <w:pStyle w:val="BodyText"/>
        <w:ind w:right="282"/>
        <w:rPr>
          <w:b w:val="0"/>
          <w:bCs w:val="0"/>
          <w:i w:val="0"/>
          <w:iCs w:val="0"/>
          <w:u w:val="none"/>
        </w:rPr>
      </w:pPr>
      <w:r w:rsidRPr="0009329D">
        <w:rPr>
          <w:b w:val="0"/>
          <w:bCs w:val="0"/>
          <w:i w:val="0"/>
          <w:iCs w:val="0"/>
          <w:u w:val="none"/>
        </w:rPr>
        <w:lastRenderedPageBreak/>
        <w:t xml:space="preserve">You are being offered assistance </w:t>
      </w:r>
      <w:r w:rsidR="005F509D">
        <w:rPr>
          <w:b w:val="0"/>
          <w:bCs w:val="0"/>
          <w:i w:val="0"/>
          <w:iCs w:val="0"/>
          <w:u w:val="none"/>
        </w:rPr>
        <w:t xml:space="preserve">in </w:t>
      </w:r>
      <w:r w:rsidR="009441F4">
        <w:rPr>
          <w:b w:val="0"/>
          <w:bCs w:val="0"/>
          <w:i w:val="0"/>
          <w:iCs w:val="0"/>
          <w:u w:val="none"/>
        </w:rPr>
        <w:t>accordance</w:t>
      </w:r>
      <w:r w:rsidR="005F509D">
        <w:rPr>
          <w:b w:val="0"/>
          <w:bCs w:val="0"/>
          <w:i w:val="0"/>
          <w:iCs w:val="0"/>
          <w:u w:val="none"/>
        </w:rPr>
        <w:t xml:space="preserve"> with UK subsidy control guidelines</w:t>
      </w:r>
      <w:r w:rsidRPr="0009329D">
        <w:rPr>
          <w:b w:val="0"/>
          <w:bCs w:val="0"/>
          <w:i w:val="0"/>
          <w:iCs w:val="0"/>
          <w:u w:val="none"/>
        </w:rPr>
        <w:t xml:space="preserve">. This allows a company or business to receive </w:t>
      </w:r>
      <w:r>
        <w:rPr>
          <w:b w:val="0"/>
          <w:bCs w:val="0"/>
          <w:i w:val="0"/>
          <w:iCs w:val="0"/>
          <w:u w:val="none"/>
        </w:rPr>
        <w:t>up to</w:t>
      </w:r>
      <w:r w:rsidRPr="0009329D">
        <w:rPr>
          <w:b w:val="0"/>
          <w:bCs w:val="0"/>
          <w:i w:val="0"/>
          <w:iCs w:val="0"/>
          <w:u w:val="none"/>
        </w:rPr>
        <w:t xml:space="preserve"> 325,000 Special Drawing Rights </w:t>
      </w:r>
      <w:r>
        <w:rPr>
          <w:b w:val="0"/>
          <w:bCs w:val="0"/>
          <w:i w:val="0"/>
          <w:iCs w:val="0"/>
          <w:u w:val="none"/>
        </w:rPr>
        <w:t xml:space="preserve">(currently </w:t>
      </w:r>
      <w:r w:rsidRPr="0009329D">
        <w:rPr>
          <w:b w:val="0"/>
          <w:bCs w:val="0"/>
          <w:i w:val="0"/>
          <w:iCs w:val="0"/>
          <w:u w:val="none"/>
        </w:rPr>
        <w:t xml:space="preserve">approximately </w:t>
      </w:r>
      <w:r>
        <w:rPr>
          <w:b w:val="0"/>
          <w:bCs w:val="0"/>
          <w:i w:val="0"/>
          <w:iCs w:val="0"/>
          <w:u w:val="none"/>
        </w:rPr>
        <w:t>£3</w:t>
      </w:r>
      <w:r w:rsidR="00B17D99">
        <w:rPr>
          <w:b w:val="0"/>
          <w:bCs w:val="0"/>
          <w:i w:val="0"/>
          <w:iCs w:val="0"/>
          <w:u w:val="none"/>
        </w:rPr>
        <w:t>53</w:t>
      </w:r>
      <w:r>
        <w:rPr>
          <w:b w:val="0"/>
          <w:bCs w:val="0"/>
          <w:i w:val="0"/>
          <w:iCs w:val="0"/>
          <w:u w:val="none"/>
        </w:rPr>
        <w:t>,000</w:t>
      </w:r>
      <w:r w:rsidRPr="0009329D">
        <w:rPr>
          <w:b w:val="0"/>
          <w:bCs w:val="0"/>
          <w:i w:val="0"/>
          <w:iCs w:val="0"/>
          <w:u w:val="none"/>
        </w:rPr>
        <w:t xml:space="preserve">) of public subsidy over a rolling three-year period. The following requested information is a mandatory requirement to enable you to receive the support offered.  </w:t>
      </w:r>
    </w:p>
    <w:p w14:paraId="0F621B40" w14:textId="67003414" w:rsidR="004B17E4" w:rsidRDefault="004B17E4" w:rsidP="00E90441">
      <w:pPr>
        <w:ind w:right="141"/>
        <w:rPr>
          <w:rFonts w:ascii="Arial" w:hAnsi="Arial" w:cs="Arial"/>
          <w:sz w:val="24"/>
          <w:szCs w:val="24"/>
        </w:rPr>
      </w:pPr>
    </w:p>
    <w:p w14:paraId="0DDACF9E" w14:textId="77777777" w:rsidR="004B17E4" w:rsidRDefault="004B17E4" w:rsidP="00E90441">
      <w:pPr>
        <w:ind w:right="141"/>
        <w:rPr>
          <w:rFonts w:ascii="Arial" w:hAnsi="Arial" w:cs="Arial"/>
          <w:sz w:val="24"/>
          <w:szCs w:val="24"/>
        </w:rPr>
      </w:pPr>
    </w:p>
    <w:p w14:paraId="10F3BAB0" w14:textId="5AECCB1B" w:rsidR="004B17E4" w:rsidRDefault="004B17E4" w:rsidP="00E90441">
      <w:pPr>
        <w:ind w:right="141"/>
        <w:rPr>
          <w:rFonts w:ascii="Arial" w:hAnsi="Arial" w:cs="Arial"/>
          <w:sz w:val="24"/>
          <w:szCs w:val="24"/>
        </w:rPr>
      </w:pPr>
      <w:r>
        <w:rPr>
          <w:rFonts w:ascii="Arial" w:hAnsi="Arial" w:cs="Arial"/>
          <w:sz w:val="24"/>
          <w:szCs w:val="24"/>
        </w:rPr>
        <w:t xml:space="preserve">Name of ratepayer: </w:t>
      </w:r>
      <w:r>
        <w:rPr>
          <w:rFonts w:ascii="Arial" w:hAnsi="Arial" w:cs="Arial"/>
          <w:sz w:val="24"/>
          <w:szCs w:val="24"/>
        </w:rPr>
        <w:tab/>
      </w:r>
      <w:r w:rsidR="00213FDE">
        <w:rPr>
          <w:rFonts w:ascii="Arial" w:hAnsi="Arial" w:cs="Arial"/>
          <w:sz w:val="24"/>
          <w:szCs w:val="24"/>
        </w:rPr>
        <w:tab/>
      </w:r>
      <w:r w:rsidR="00213FDE">
        <w:rPr>
          <w:rFonts w:ascii="Arial" w:hAnsi="Arial" w:cs="Arial"/>
          <w:sz w:val="24"/>
          <w:szCs w:val="24"/>
        </w:rPr>
        <w:tab/>
      </w:r>
      <w:r>
        <w:rPr>
          <w:rFonts w:ascii="Arial" w:hAnsi="Arial" w:cs="Arial"/>
          <w:sz w:val="24"/>
          <w:szCs w:val="24"/>
        </w:rPr>
        <w:t>___________________________________________</w:t>
      </w:r>
      <w:r w:rsidR="00213FDE">
        <w:rPr>
          <w:rFonts w:ascii="Arial" w:hAnsi="Arial" w:cs="Arial"/>
          <w:sz w:val="24"/>
          <w:szCs w:val="24"/>
        </w:rPr>
        <w:t>_______</w:t>
      </w:r>
    </w:p>
    <w:p w14:paraId="665226BC" w14:textId="78A4D70E" w:rsidR="004B17E4" w:rsidRDefault="004B17E4" w:rsidP="00E90441">
      <w:pPr>
        <w:ind w:right="141"/>
        <w:rPr>
          <w:rFonts w:ascii="Arial" w:hAnsi="Arial" w:cs="Arial"/>
          <w:sz w:val="24"/>
          <w:szCs w:val="24"/>
        </w:rPr>
      </w:pPr>
    </w:p>
    <w:p w14:paraId="66DB2F57" w14:textId="39EDE36E" w:rsidR="004B17E4" w:rsidRDefault="004B17E4" w:rsidP="00E90441">
      <w:pPr>
        <w:ind w:right="141"/>
        <w:rPr>
          <w:rFonts w:ascii="Arial" w:hAnsi="Arial" w:cs="Arial"/>
          <w:sz w:val="24"/>
          <w:szCs w:val="24"/>
        </w:rPr>
      </w:pPr>
      <w:r>
        <w:rPr>
          <w:rFonts w:ascii="Arial" w:hAnsi="Arial" w:cs="Arial"/>
          <w:sz w:val="24"/>
          <w:szCs w:val="24"/>
        </w:rPr>
        <w:t>Type of relief being claimed:</w:t>
      </w:r>
      <w:r w:rsidR="00213FDE">
        <w:rPr>
          <w:rFonts w:ascii="Arial" w:hAnsi="Arial" w:cs="Arial"/>
          <w:sz w:val="24"/>
          <w:szCs w:val="24"/>
        </w:rPr>
        <w:t xml:space="preserve"> </w:t>
      </w:r>
      <w:r w:rsidR="00213FDE">
        <w:rPr>
          <w:rFonts w:ascii="Arial" w:hAnsi="Arial" w:cs="Arial"/>
          <w:sz w:val="24"/>
          <w:szCs w:val="24"/>
        </w:rPr>
        <w:tab/>
      </w:r>
      <w:r>
        <w:rPr>
          <w:rFonts w:ascii="Arial" w:hAnsi="Arial" w:cs="Arial"/>
          <w:sz w:val="24"/>
          <w:szCs w:val="24"/>
        </w:rPr>
        <w:t>_________________________________________</w:t>
      </w:r>
      <w:r w:rsidR="00213FDE">
        <w:rPr>
          <w:rFonts w:ascii="Arial" w:hAnsi="Arial" w:cs="Arial"/>
          <w:sz w:val="24"/>
          <w:szCs w:val="24"/>
        </w:rPr>
        <w:t>_________</w:t>
      </w:r>
    </w:p>
    <w:p w14:paraId="02229460" w14:textId="03A2D376" w:rsidR="004B17E4" w:rsidRDefault="004B17E4" w:rsidP="00E90441">
      <w:pPr>
        <w:ind w:right="141"/>
        <w:rPr>
          <w:rFonts w:ascii="Arial" w:hAnsi="Arial" w:cs="Arial"/>
          <w:sz w:val="24"/>
          <w:szCs w:val="24"/>
        </w:rPr>
      </w:pPr>
    </w:p>
    <w:p w14:paraId="76740D36" w14:textId="77965D37" w:rsidR="004B17E4" w:rsidRDefault="004B17E4" w:rsidP="00E90441">
      <w:pPr>
        <w:ind w:right="141"/>
        <w:rPr>
          <w:rFonts w:ascii="Arial" w:hAnsi="Arial" w:cs="Arial"/>
          <w:sz w:val="24"/>
          <w:szCs w:val="24"/>
        </w:rPr>
      </w:pPr>
      <w:r>
        <w:rPr>
          <w:rFonts w:ascii="Arial" w:hAnsi="Arial" w:cs="Arial"/>
          <w:sz w:val="24"/>
          <w:szCs w:val="24"/>
        </w:rPr>
        <w:t>Billing number:</w:t>
      </w:r>
      <w:r>
        <w:rPr>
          <w:rFonts w:ascii="Arial" w:hAnsi="Arial" w:cs="Arial"/>
          <w:sz w:val="24"/>
          <w:szCs w:val="24"/>
        </w:rPr>
        <w:tab/>
      </w:r>
      <w:r>
        <w:rPr>
          <w:rFonts w:ascii="Arial" w:hAnsi="Arial" w:cs="Arial"/>
          <w:sz w:val="24"/>
          <w:szCs w:val="24"/>
        </w:rPr>
        <w:tab/>
      </w:r>
      <w:r w:rsidR="00213FDE">
        <w:rPr>
          <w:rFonts w:ascii="Arial" w:hAnsi="Arial" w:cs="Arial"/>
          <w:sz w:val="24"/>
          <w:szCs w:val="24"/>
        </w:rPr>
        <w:tab/>
      </w:r>
      <w:r>
        <w:rPr>
          <w:rFonts w:ascii="Arial" w:hAnsi="Arial" w:cs="Arial"/>
          <w:sz w:val="24"/>
          <w:szCs w:val="24"/>
        </w:rPr>
        <w:t>_____________________________________________</w:t>
      </w:r>
      <w:r w:rsidR="00213FDE">
        <w:rPr>
          <w:rFonts w:ascii="Arial" w:hAnsi="Arial" w:cs="Arial"/>
          <w:sz w:val="24"/>
          <w:szCs w:val="24"/>
        </w:rPr>
        <w:t>_____</w:t>
      </w:r>
      <w:r w:rsidR="00213FDE">
        <w:rPr>
          <w:rFonts w:ascii="Arial" w:hAnsi="Arial" w:cs="Arial"/>
          <w:sz w:val="24"/>
          <w:szCs w:val="24"/>
        </w:rPr>
        <w:tab/>
      </w:r>
    </w:p>
    <w:p w14:paraId="746CE03E" w14:textId="0FE390E1" w:rsidR="004B17E4" w:rsidRDefault="004B17E4" w:rsidP="00E90441">
      <w:pPr>
        <w:ind w:right="141"/>
        <w:rPr>
          <w:rFonts w:ascii="Arial" w:hAnsi="Arial" w:cs="Arial"/>
          <w:sz w:val="24"/>
          <w:szCs w:val="24"/>
        </w:rPr>
      </w:pPr>
    </w:p>
    <w:p w14:paraId="2839C003" w14:textId="3DC528BA" w:rsidR="004B17E4" w:rsidRDefault="004B17E4" w:rsidP="00E90441">
      <w:pPr>
        <w:ind w:right="141"/>
        <w:rPr>
          <w:rFonts w:ascii="Arial" w:hAnsi="Arial" w:cs="Arial"/>
          <w:sz w:val="24"/>
          <w:szCs w:val="24"/>
        </w:rPr>
      </w:pPr>
      <w:r>
        <w:rPr>
          <w:rFonts w:ascii="Arial" w:hAnsi="Arial" w:cs="Arial"/>
          <w:sz w:val="24"/>
          <w:szCs w:val="24"/>
        </w:rPr>
        <w:t xml:space="preserve">Please list below all subsidies received in the last 3 </w:t>
      </w:r>
      <w:r w:rsidR="00B17D99">
        <w:rPr>
          <w:rFonts w:ascii="Arial" w:hAnsi="Arial" w:cs="Arial"/>
          <w:sz w:val="24"/>
          <w:szCs w:val="24"/>
        </w:rPr>
        <w:t xml:space="preserve">fiscal </w:t>
      </w:r>
      <w:r>
        <w:rPr>
          <w:rFonts w:ascii="Arial" w:hAnsi="Arial" w:cs="Arial"/>
          <w:sz w:val="24"/>
          <w:szCs w:val="24"/>
        </w:rPr>
        <w:t>years:</w:t>
      </w:r>
    </w:p>
    <w:p w14:paraId="48D51301" w14:textId="3146F79D" w:rsidR="004B17E4" w:rsidRDefault="004B17E4" w:rsidP="00E90441">
      <w:pPr>
        <w:ind w:right="141"/>
        <w:rPr>
          <w:rFonts w:ascii="Arial" w:hAnsi="Arial" w:cs="Arial"/>
          <w:sz w:val="24"/>
          <w:szCs w:val="24"/>
        </w:rPr>
      </w:pPr>
    </w:p>
    <w:tbl>
      <w:tblPr>
        <w:tblStyle w:val="TableGrid"/>
        <w:tblW w:w="0" w:type="auto"/>
        <w:tblLook w:val="04A0" w:firstRow="1" w:lastRow="0" w:firstColumn="1" w:lastColumn="0" w:noHBand="0" w:noVBand="1"/>
      </w:tblPr>
      <w:tblGrid>
        <w:gridCol w:w="3583"/>
        <w:gridCol w:w="2082"/>
        <w:gridCol w:w="2442"/>
        <w:gridCol w:w="2371"/>
      </w:tblGrid>
      <w:tr w:rsidR="00B17D99" w14:paraId="10E0DB0D" w14:textId="77777777" w:rsidTr="00B17D99">
        <w:trPr>
          <w:trHeight w:val="538"/>
        </w:trPr>
        <w:tc>
          <w:tcPr>
            <w:tcW w:w="3583" w:type="dxa"/>
          </w:tcPr>
          <w:p w14:paraId="3BEFAF38" w14:textId="32D2D9DF" w:rsidR="00B17D99" w:rsidRPr="00EC5BFD" w:rsidRDefault="00B17D99" w:rsidP="00213FDE">
            <w:pPr>
              <w:ind w:right="141"/>
              <w:jc w:val="center"/>
              <w:rPr>
                <w:rFonts w:ascii="Arial" w:hAnsi="Arial" w:cs="Arial"/>
                <w:b/>
                <w:bCs/>
                <w:sz w:val="24"/>
                <w:szCs w:val="24"/>
              </w:rPr>
            </w:pPr>
            <w:r w:rsidRPr="00EC5BFD">
              <w:rPr>
                <w:rFonts w:ascii="Arial" w:hAnsi="Arial" w:cs="Arial"/>
                <w:b/>
                <w:bCs/>
                <w:sz w:val="24"/>
                <w:szCs w:val="24"/>
              </w:rPr>
              <w:t xml:space="preserve">Name of </w:t>
            </w:r>
            <w:r>
              <w:rPr>
                <w:rFonts w:ascii="Arial" w:hAnsi="Arial" w:cs="Arial"/>
                <w:b/>
                <w:bCs/>
                <w:sz w:val="24"/>
                <w:szCs w:val="24"/>
              </w:rPr>
              <w:t>public authority who provided</w:t>
            </w:r>
            <w:r w:rsidRPr="00EC5BFD">
              <w:rPr>
                <w:rFonts w:ascii="Arial" w:hAnsi="Arial" w:cs="Arial"/>
                <w:b/>
                <w:bCs/>
                <w:sz w:val="24"/>
                <w:szCs w:val="24"/>
              </w:rPr>
              <w:t xml:space="preserve"> the subsidy </w:t>
            </w:r>
          </w:p>
        </w:tc>
        <w:tc>
          <w:tcPr>
            <w:tcW w:w="2082" w:type="dxa"/>
          </w:tcPr>
          <w:p w14:paraId="0AF17EEE" w14:textId="1136B19F" w:rsidR="00B17D99" w:rsidRDefault="00B17D99" w:rsidP="00213FDE">
            <w:pPr>
              <w:ind w:right="141"/>
              <w:jc w:val="center"/>
              <w:rPr>
                <w:rFonts w:ascii="Arial" w:hAnsi="Arial" w:cs="Arial"/>
                <w:b/>
                <w:bCs/>
                <w:sz w:val="24"/>
                <w:szCs w:val="24"/>
              </w:rPr>
            </w:pPr>
            <w:r>
              <w:rPr>
                <w:rFonts w:ascii="Arial" w:hAnsi="Arial" w:cs="Arial"/>
                <w:b/>
                <w:bCs/>
                <w:sz w:val="24"/>
                <w:szCs w:val="24"/>
              </w:rPr>
              <w:t xml:space="preserve">Subsidy scheme name </w:t>
            </w:r>
          </w:p>
        </w:tc>
        <w:tc>
          <w:tcPr>
            <w:tcW w:w="2442" w:type="dxa"/>
          </w:tcPr>
          <w:p w14:paraId="7521C830" w14:textId="6834E34F" w:rsidR="00B17D99" w:rsidRPr="00EC5BFD" w:rsidRDefault="00B17D99" w:rsidP="00213FDE">
            <w:pPr>
              <w:ind w:right="141"/>
              <w:jc w:val="center"/>
              <w:rPr>
                <w:rFonts w:ascii="Arial" w:hAnsi="Arial" w:cs="Arial"/>
                <w:b/>
                <w:bCs/>
                <w:sz w:val="24"/>
                <w:szCs w:val="24"/>
              </w:rPr>
            </w:pPr>
            <w:r>
              <w:rPr>
                <w:rFonts w:ascii="Arial" w:hAnsi="Arial" w:cs="Arial"/>
                <w:b/>
                <w:bCs/>
                <w:sz w:val="24"/>
                <w:szCs w:val="24"/>
              </w:rPr>
              <w:t>Date</w:t>
            </w:r>
            <w:r w:rsidRPr="00EC5BFD">
              <w:rPr>
                <w:rFonts w:ascii="Arial" w:hAnsi="Arial" w:cs="Arial"/>
                <w:b/>
                <w:bCs/>
                <w:sz w:val="24"/>
                <w:szCs w:val="24"/>
              </w:rPr>
              <w:t xml:space="preserve"> subsidy was </w:t>
            </w:r>
            <w:r>
              <w:rPr>
                <w:rFonts w:ascii="Arial" w:hAnsi="Arial" w:cs="Arial"/>
                <w:b/>
                <w:bCs/>
                <w:sz w:val="24"/>
                <w:szCs w:val="24"/>
              </w:rPr>
              <w:t>awarded</w:t>
            </w:r>
          </w:p>
        </w:tc>
        <w:tc>
          <w:tcPr>
            <w:tcW w:w="2371" w:type="dxa"/>
          </w:tcPr>
          <w:p w14:paraId="2C09D944" w14:textId="35EC8921" w:rsidR="00B17D99" w:rsidRDefault="00B17D99" w:rsidP="00213FDE">
            <w:pPr>
              <w:ind w:right="141"/>
              <w:jc w:val="center"/>
              <w:rPr>
                <w:rFonts w:ascii="Arial" w:hAnsi="Arial" w:cs="Arial"/>
                <w:sz w:val="24"/>
                <w:szCs w:val="24"/>
              </w:rPr>
            </w:pPr>
            <w:r>
              <w:rPr>
                <w:rFonts w:ascii="Arial" w:hAnsi="Arial" w:cs="Arial"/>
                <w:b/>
                <w:bCs/>
                <w:sz w:val="24"/>
                <w:szCs w:val="24"/>
              </w:rPr>
              <w:t>Amount of subsidy received</w:t>
            </w:r>
          </w:p>
        </w:tc>
      </w:tr>
      <w:tr w:rsidR="00B17D99" w14:paraId="1309420B" w14:textId="77777777" w:rsidTr="00B17D99">
        <w:trPr>
          <w:trHeight w:val="553"/>
        </w:trPr>
        <w:tc>
          <w:tcPr>
            <w:tcW w:w="3583" w:type="dxa"/>
          </w:tcPr>
          <w:p w14:paraId="26685415" w14:textId="77777777" w:rsidR="00B17D99" w:rsidRDefault="00B17D99" w:rsidP="00213FDE">
            <w:pPr>
              <w:ind w:right="141"/>
              <w:rPr>
                <w:rFonts w:ascii="Arial" w:hAnsi="Arial" w:cs="Arial"/>
                <w:sz w:val="24"/>
                <w:szCs w:val="24"/>
              </w:rPr>
            </w:pPr>
          </w:p>
          <w:p w14:paraId="1D4030EE" w14:textId="1858EC27" w:rsidR="00B17D99" w:rsidRDefault="00B17D99" w:rsidP="00213FDE">
            <w:pPr>
              <w:ind w:right="141"/>
              <w:rPr>
                <w:rFonts w:ascii="Arial" w:hAnsi="Arial" w:cs="Arial"/>
                <w:sz w:val="24"/>
                <w:szCs w:val="24"/>
              </w:rPr>
            </w:pPr>
          </w:p>
        </w:tc>
        <w:tc>
          <w:tcPr>
            <w:tcW w:w="2082" w:type="dxa"/>
          </w:tcPr>
          <w:p w14:paraId="1062DB22" w14:textId="77777777" w:rsidR="00B17D99" w:rsidRDefault="00B17D99" w:rsidP="00213FDE">
            <w:pPr>
              <w:ind w:right="141"/>
              <w:rPr>
                <w:rFonts w:ascii="Arial" w:hAnsi="Arial" w:cs="Arial"/>
                <w:sz w:val="24"/>
                <w:szCs w:val="24"/>
              </w:rPr>
            </w:pPr>
          </w:p>
        </w:tc>
        <w:tc>
          <w:tcPr>
            <w:tcW w:w="2442" w:type="dxa"/>
          </w:tcPr>
          <w:p w14:paraId="42A1DE92" w14:textId="6D9F3937" w:rsidR="00B17D99" w:rsidRDefault="00B17D99" w:rsidP="00213FDE">
            <w:pPr>
              <w:ind w:right="141"/>
              <w:rPr>
                <w:rFonts w:ascii="Arial" w:hAnsi="Arial" w:cs="Arial"/>
                <w:sz w:val="24"/>
                <w:szCs w:val="24"/>
              </w:rPr>
            </w:pPr>
          </w:p>
        </w:tc>
        <w:tc>
          <w:tcPr>
            <w:tcW w:w="2371" w:type="dxa"/>
          </w:tcPr>
          <w:p w14:paraId="56E46526" w14:textId="46C0D280" w:rsidR="00B17D99" w:rsidRDefault="00B17D99" w:rsidP="00213FDE">
            <w:pPr>
              <w:ind w:right="141"/>
              <w:rPr>
                <w:rFonts w:ascii="Arial" w:hAnsi="Arial" w:cs="Arial"/>
                <w:sz w:val="24"/>
                <w:szCs w:val="24"/>
              </w:rPr>
            </w:pPr>
          </w:p>
        </w:tc>
      </w:tr>
      <w:tr w:rsidR="00B17D99" w14:paraId="1EA1C6FA" w14:textId="77777777" w:rsidTr="00B17D99">
        <w:trPr>
          <w:trHeight w:val="538"/>
        </w:trPr>
        <w:tc>
          <w:tcPr>
            <w:tcW w:w="3583" w:type="dxa"/>
          </w:tcPr>
          <w:p w14:paraId="295D4847" w14:textId="77777777" w:rsidR="00B17D99" w:rsidRDefault="00B17D99" w:rsidP="00213FDE">
            <w:pPr>
              <w:ind w:right="141"/>
              <w:rPr>
                <w:rFonts w:ascii="Arial" w:hAnsi="Arial" w:cs="Arial"/>
                <w:sz w:val="24"/>
                <w:szCs w:val="24"/>
              </w:rPr>
            </w:pPr>
          </w:p>
          <w:p w14:paraId="65374E4D" w14:textId="0B6E8126" w:rsidR="00B17D99" w:rsidRDefault="00B17D99" w:rsidP="00213FDE">
            <w:pPr>
              <w:ind w:right="141"/>
              <w:rPr>
                <w:rFonts w:ascii="Arial" w:hAnsi="Arial" w:cs="Arial"/>
                <w:sz w:val="24"/>
                <w:szCs w:val="24"/>
              </w:rPr>
            </w:pPr>
          </w:p>
        </w:tc>
        <w:tc>
          <w:tcPr>
            <w:tcW w:w="2082" w:type="dxa"/>
          </w:tcPr>
          <w:p w14:paraId="55DB289D" w14:textId="77777777" w:rsidR="00B17D99" w:rsidRDefault="00B17D99" w:rsidP="00213FDE">
            <w:pPr>
              <w:ind w:right="141"/>
              <w:rPr>
                <w:rFonts w:ascii="Arial" w:hAnsi="Arial" w:cs="Arial"/>
                <w:sz w:val="24"/>
                <w:szCs w:val="24"/>
              </w:rPr>
            </w:pPr>
          </w:p>
        </w:tc>
        <w:tc>
          <w:tcPr>
            <w:tcW w:w="2442" w:type="dxa"/>
          </w:tcPr>
          <w:p w14:paraId="15C3C38E" w14:textId="3B7D6D69" w:rsidR="00B17D99" w:rsidRDefault="00B17D99" w:rsidP="00213FDE">
            <w:pPr>
              <w:ind w:right="141"/>
              <w:rPr>
                <w:rFonts w:ascii="Arial" w:hAnsi="Arial" w:cs="Arial"/>
                <w:sz w:val="24"/>
                <w:szCs w:val="24"/>
              </w:rPr>
            </w:pPr>
          </w:p>
        </w:tc>
        <w:tc>
          <w:tcPr>
            <w:tcW w:w="2371" w:type="dxa"/>
          </w:tcPr>
          <w:p w14:paraId="1231E16D" w14:textId="77777777" w:rsidR="00B17D99" w:rsidRDefault="00B17D99" w:rsidP="00213FDE">
            <w:pPr>
              <w:ind w:right="141"/>
              <w:rPr>
                <w:rFonts w:ascii="Arial" w:hAnsi="Arial" w:cs="Arial"/>
                <w:sz w:val="24"/>
                <w:szCs w:val="24"/>
              </w:rPr>
            </w:pPr>
          </w:p>
        </w:tc>
      </w:tr>
      <w:tr w:rsidR="00B17D99" w14:paraId="1C82C1A4" w14:textId="77777777" w:rsidTr="00B17D99">
        <w:trPr>
          <w:trHeight w:val="553"/>
        </w:trPr>
        <w:tc>
          <w:tcPr>
            <w:tcW w:w="3583" w:type="dxa"/>
          </w:tcPr>
          <w:p w14:paraId="7BB5D6A8" w14:textId="77777777" w:rsidR="00B17D99" w:rsidRDefault="00B17D99" w:rsidP="00213FDE">
            <w:pPr>
              <w:ind w:right="141"/>
              <w:rPr>
                <w:rFonts w:ascii="Arial" w:hAnsi="Arial" w:cs="Arial"/>
                <w:sz w:val="24"/>
                <w:szCs w:val="24"/>
              </w:rPr>
            </w:pPr>
          </w:p>
          <w:p w14:paraId="3F5B1706" w14:textId="7AAA8B7B" w:rsidR="00B17D99" w:rsidRDefault="00B17D99" w:rsidP="00213FDE">
            <w:pPr>
              <w:ind w:right="141"/>
              <w:rPr>
                <w:rFonts w:ascii="Arial" w:hAnsi="Arial" w:cs="Arial"/>
                <w:sz w:val="24"/>
                <w:szCs w:val="24"/>
              </w:rPr>
            </w:pPr>
          </w:p>
        </w:tc>
        <w:tc>
          <w:tcPr>
            <w:tcW w:w="2082" w:type="dxa"/>
          </w:tcPr>
          <w:p w14:paraId="6D3F5406" w14:textId="77777777" w:rsidR="00B17D99" w:rsidRDefault="00B17D99" w:rsidP="00213FDE">
            <w:pPr>
              <w:ind w:right="141"/>
              <w:rPr>
                <w:rFonts w:ascii="Arial" w:hAnsi="Arial" w:cs="Arial"/>
                <w:sz w:val="24"/>
                <w:szCs w:val="24"/>
              </w:rPr>
            </w:pPr>
          </w:p>
        </w:tc>
        <w:tc>
          <w:tcPr>
            <w:tcW w:w="2442" w:type="dxa"/>
          </w:tcPr>
          <w:p w14:paraId="248F0F7B" w14:textId="53B1F636" w:rsidR="00B17D99" w:rsidRDefault="00B17D99" w:rsidP="00213FDE">
            <w:pPr>
              <w:ind w:right="141"/>
              <w:rPr>
                <w:rFonts w:ascii="Arial" w:hAnsi="Arial" w:cs="Arial"/>
                <w:sz w:val="24"/>
                <w:szCs w:val="24"/>
              </w:rPr>
            </w:pPr>
          </w:p>
        </w:tc>
        <w:tc>
          <w:tcPr>
            <w:tcW w:w="2371" w:type="dxa"/>
          </w:tcPr>
          <w:p w14:paraId="1F51B468" w14:textId="77777777" w:rsidR="00B17D99" w:rsidRDefault="00B17D99" w:rsidP="00213FDE">
            <w:pPr>
              <w:ind w:right="141"/>
              <w:rPr>
                <w:rFonts w:ascii="Arial" w:hAnsi="Arial" w:cs="Arial"/>
                <w:sz w:val="24"/>
                <w:szCs w:val="24"/>
              </w:rPr>
            </w:pPr>
          </w:p>
        </w:tc>
      </w:tr>
      <w:tr w:rsidR="00B17D99" w14:paraId="7EDE23F2" w14:textId="77777777" w:rsidTr="00B17D99">
        <w:trPr>
          <w:trHeight w:val="538"/>
        </w:trPr>
        <w:tc>
          <w:tcPr>
            <w:tcW w:w="3583" w:type="dxa"/>
          </w:tcPr>
          <w:p w14:paraId="2A6890F2" w14:textId="77777777" w:rsidR="00B17D99" w:rsidRDefault="00B17D99" w:rsidP="00213FDE">
            <w:pPr>
              <w:ind w:right="141"/>
              <w:rPr>
                <w:rFonts w:ascii="Arial" w:hAnsi="Arial" w:cs="Arial"/>
                <w:sz w:val="24"/>
                <w:szCs w:val="24"/>
              </w:rPr>
            </w:pPr>
          </w:p>
          <w:p w14:paraId="5F4B6B78" w14:textId="09F8D74E" w:rsidR="00B17D99" w:rsidRDefault="00B17D99" w:rsidP="00213FDE">
            <w:pPr>
              <w:ind w:right="141"/>
              <w:rPr>
                <w:rFonts w:ascii="Arial" w:hAnsi="Arial" w:cs="Arial"/>
                <w:sz w:val="24"/>
                <w:szCs w:val="24"/>
              </w:rPr>
            </w:pPr>
          </w:p>
        </w:tc>
        <w:tc>
          <w:tcPr>
            <w:tcW w:w="2082" w:type="dxa"/>
          </w:tcPr>
          <w:p w14:paraId="32458C25" w14:textId="77777777" w:rsidR="00B17D99" w:rsidRDefault="00B17D99" w:rsidP="00213FDE">
            <w:pPr>
              <w:ind w:right="141"/>
              <w:rPr>
                <w:rFonts w:ascii="Arial" w:hAnsi="Arial" w:cs="Arial"/>
                <w:sz w:val="24"/>
                <w:szCs w:val="24"/>
              </w:rPr>
            </w:pPr>
          </w:p>
        </w:tc>
        <w:tc>
          <w:tcPr>
            <w:tcW w:w="2442" w:type="dxa"/>
          </w:tcPr>
          <w:p w14:paraId="6B66D1F4" w14:textId="3187654A" w:rsidR="00B17D99" w:rsidRDefault="00B17D99" w:rsidP="00213FDE">
            <w:pPr>
              <w:ind w:right="141"/>
              <w:rPr>
                <w:rFonts w:ascii="Arial" w:hAnsi="Arial" w:cs="Arial"/>
                <w:sz w:val="24"/>
                <w:szCs w:val="24"/>
              </w:rPr>
            </w:pPr>
          </w:p>
        </w:tc>
        <w:tc>
          <w:tcPr>
            <w:tcW w:w="2371" w:type="dxa"/>
          </w:tcPr>
          <w:p w14:paraId="6291650A" w14:textId="77777777" w:rsidR="00B17D99" w:rsidRDefault="00B17D99" w:rsidP="00213FDE">
            <w:pPr>
              <w:ind w:right="141"/>
              <w:rPr>
                <w:rFonts w:ascii="Arial" w:hAnsi="Arial" w:cs="Arial"/>
                <w:sz w:val="24"/>
                <w:szCs w:val="24"/>
              </w:rPr>
            </w:pPr>
          </w:p>
        </w:tc>
      </w:tr>
      <w:tr w:rsidR="00B17D99" w14:paraId="179C67BA" w14:textId="77777777" w:rsidTr="00B17D99">
        <w:trPr>
          <w:trHeight w:val="553"/>
        </w:trPr>
        <w:tc>
          <w:tcPr>
            <w:tcW w:w="3583" w:type="dxa"/>
          </w:tcPr>
          <w:p w14:paraId="333FC7BA" w14:textId="77777777" w:rsidR="00B17D99" w:rsidRDefault="00B17D99" w:rsidP="00213FDE">
            <w:pPr>
              <w:ind w:right="141"/>
              <w:rPr>
                <w:rFonts w:ascii="Arial" w:hAnsi="Arial" w:cs="Arial"/>
                <w:sz w:val="24"/>
                <w:szCs w:val="24"/>
              </w:rPr>
            </w:pPr>
          </w:p>
          <w:p w14:paraId="2B15E9A9" w14:textId="088D63F1" w:rsidR="00B17D99" w:rsidRDefault="00B17D99" w:rsidP="00213FDE">
            <w:pPr>
              <w:ind w:right="141"/>
              <w:rPr>
                <w:rFonts w:ascii="Arial" w:hAnsi="Arial" w:cs="Arial"/>
                <w:sz w:val="24"/>
                <w:szCs w:val="24"/>
              </w:rPr>
            </w:pPr>
          </w:p>
        </w:tc>
        <w:tc>
          <w:tcPr>
            <w:tcW w:w="2082" w:type="dxa"/>
          </w:tcPr>
          <w:p w14:paraId="6DB5FB9D" w14:textId="77777777" w:rsidR="00B17D99" w:rsidRDefault="00B17D99" w:rsidP="00213FDE">
            <w:pPr>
              <w:ind w:right="141"/>
              <w:rPr>
                <w:rFonts w:ascii="Arial" w:hAnsi="Arial" w:cs="Arial"/>
                <w:sz w:val="24"/>
                <w:szCs w:val="24"/>
              </w:rPr>
            </w:pPr>
          </w:p>
        </w:tc>
        <w:tc>
          <w:tcPr>
            <w:tcW w:w="2442" w:type="dxa"/>
          </w:tcPr>
          <w:p w14:paraId="02B1BDDB" w14:textId="311E2D20" w:rsidR="00B17D99" w:rsidRDefault="00B17D99" w:rsidP="00213FDE">
            <w:pPr>
              <w:ind w:right="141"/>
              <w:rPr>
                <w:rFonts w:ascii="Arial" w:hAnsi="Arial" w:cs="Arial"/>
                <w:sz w:val="24"/>
                <w:szCs w:val="24"/>
              </w:rPr>
            </w:pPr>
          </w:p>
        </w:tc>
        <w:tc>
          <w:tcPr>
            <w:tcW w:w="2371" w:type="dxa"/>
          </w:tcPr>
          <w:p w14:paraId="77CD3CA4" w14:textId="77777777" w:rsidR="00B17D99" w:rsidRDefault="00B17D99" w:rsidP="00213FDE">
            <w:pPr>
              <w:ind w:right="141"/>
              <w:rPr>
                <w:rFonts w:ascii="Arial" w:hAnsi="Arial" w:cs="Arial"/>
                <w:sz w:val="24"/>
                <w:szCs w:val="24"/>
              </w:rPr>
            </w:pPr>
          </w:p>
        </w:tc>
      </w:tr>
      <w:tr w:rsidR="00B17D99" w14:paraId="21A55458" w14:textId="77777777" w:rsidTr="00B17D99">
        <w:trPr>
          <w:trHeight w:val="538"/>
        </w:trPr>
        <w:tc>
          <w:tcPr>
            <w:tcW w:w="3583" w:type="dxa"/>
          </w:tcPr>
          <w:p w14:paraId="50B51DCE" w14:textId="77777777" w:rsidR="00B17D99" w:rsidRDefault="00B17D99" w:rsidP="00213FDE">
            <w:pPr>
              <w:ind w:right="141"/>
              <w:rPr>
                <w:rFonts w:ascii="Arial" w:hAnsi="Arial" w:cs="Arial"/>
                <w:sz w:val="24"/>
                <w:szCs w:val="24"/>
              </w:rPr>
            </w:pPr>
          </w:p>
          <w:p w14:paraId="6644169F" w14:textId="30DE06BC" w:rsidR="00B17D99" w:rsidRDefault="00B17D99" w:rsidP="00213FDE">
            <w:pPr>
              <w:ind w:right="141"/>
              <w:rPr>
                <w:rFonts w:ascii="Arial" w:hAnsi="Arial" w:cs="Arial"/>
                <w:sz w:val="24"/>
                <w:szCs w:val="24"/>
              </w:rPr>
            </w:pPr>
          </w:p>
        </w:tc>
        <w:tc>
          <w:tcPr>
            <w:tcW w:w="2082" w:type="dxa"/>
          </w:tcPr>
          <w:p w14:paraId="25EC7B77" w14:textId="77777777" w:rsidR="00B17D99" w:rsidRDefault="00B17D99" w:rsidP="00213FDE">
            <w:pPr>
              <w:ind w:right="141"/>
              <w:rPr>
                <w:rFonts w:ascii="Arial" w:hAnsi="Arial" w:cs="Arial"/>
                <w:sz w:val="24"/>
                <w:szCs w:val="24"/>
              </w:rPr>
            </w:pPr>
          </w:p>
        </w:tc>
        <w:tc>
          <w:tcPr>
            <w:tcW w:w="2442" w:type="dxa"/>
          </w:tcPr>
          <w:p w14:paraId="5D24B99C" w14:textId="7982B1D0" w:rsidR="00B17D99" w:rsidRDefault="00B17D99" w:rsidP="00213FDE">
            <w:pPr>
              <w:ind w:right="141"/>
              <w:rPr>
                <w:rFonts w:ascii="Arial" w:hAnsi="Arial" w:cs="Arial"/>
                <w:sz w:val="24"/>
                <w:szCs w:val="24"/>
              </w:rPr>
            </w:pPr>
          </w:p>
        </w:tc>
        <w:tc>
          <w:tcPr>
            <w:tcW w:w="2371" w:type="dxa"/>
          </w:tcPr>
          <w:p w14:paraId="64F18C6E" w14:textId="77777777" w:rsidR="00B17D99" w:rsidRDefault="00B17D99" w:rsidP="00213FDE">
            <w:pPr>
              <w:ind w:right="141"/>
              <w:rPr>
                <w:rFonts w:ascii="Arial" w:hAnsi="Arial" w:cs="Arial"/>
                <w:sz w:val="24"/>
                <w:szCs w:val="24"/>
              </w:rPr>
            </w:pPr>
          </w:p>
        </w:tc>
      </w:tr>
      <w:tr w:rsidR="00B17D99" w14:paraId="56FF473E" w14:textId="77777777" w:rsidTr="00B17D99">
        <w:trPr>
          <w:trHeight w:val="538"/>
        </w:trPr>
        <w:tc>
          <w:tcPr>
            <w:tcW w:w="3583" w:type="dxa"/>
          </w:tcPr>
          <w:p w14:paraId="20C2833D" w14:textId="77777777" w:rsidR="00B17D99" w:rsidRDefault="00B17D99" w:rsidP="00213FDE">
            <w:pPr>
              <w:ind w:right="141"/>
              <w:rPr>
                <w:rFonts w:ascii="Arial" w:hAnsi="Arial" w:cs="Arial"/>
                <w:sz w:val="24"/>
                <w:szCs w:val="24"/>
              </w:rPr>
            </w:pPr>
          </w:p>
          <w:p w14:paraId="5EA17B86" w14:textId="3AC488D7" w:rsidR="00B17D99" w:rsidRDefault="00B17D99" w:rsidP="00213FDE">
            <w:pPr>
              <w:ind w:right="141"/>
              <w:rPr>
                <w:rFonts w:ascii="Arial" w:hAnsi="Arial" w:cs="Arial"/>
                <w:sz w:val="24"/>
                <w:szCs w:val="24"/>
              </w:rPr>
            </w:pPr>
          </w:p>
        </w:tc>
        <w:tc>
          <w:tcPr>
            <w:tcW w:w="2082" w:type="dxa"/>
          </w:tcPr>
          <w:p w14:paraId="21CDD6B4" w14:textId="77777777" w:rsidR="00B17D99" w:rsidRDefault="00B17D99" w:rsidP="00213FDE">
            <w:pPr>
              <w:ind w:right="141"/>
              <w:rPr>
                <w:rFonts w:ascii="Arial" w:hAnsi="Arial" w:cs="Arial"/>
                <w:sz w:val="24"/>
                <w:szCs w:val="24"/>
              </w:rPr>
            </w:pPr>
          </w:p>
        </w:tc>
        <w:tc>
          <w:tcPr>
            <w:tcW w:w="2442" w:type="dxa"/>
          </w:tcPr>
          <w:p w14:paraId="740CAF6C" w14:textId="7C49444A" w:rsidR="00B17D99" w:rsidRDefault="00B17D99" w:rsidP="00213FDE">
            <w:pPr>
              <w:ind w:right="141"/>
              <w:rPr>
                <w:rFonts w:ascii="Arial" w:hAnsi="Arial" w:cs="Arial"/>
                <w:sz w:val="24"/>
                <w:szCs w:val="24"/>
              </w:rPr>
            </w:pPr>
          </w:p>
        </w:tc>
        <w:tc>
          <w:tcPr>
            <w:tcW w:w="2371" w:type="dxa"/>
          </w:tcPr>
          <w:p w14:paraId="25B2CA15" w14:textId="77777777" w:rsidR="00B17D99" w:rsidRDefault="00B17D99" w:rsidP="00213FDE">
            <w:pPr>
              <w:ind w:right="141"/>
              <w:rPr>
                <w:rFonts w:ascii="Arial" w:hAnsi="Arial" w:cs="Arial"/>
                <w:sz w:val="24"/>
                <w:szCs w:val="24"/>
              </w:rPr>
            </w:pPr>
          </w:p>
        </w:tc>
      </w:tr>
    </w:tbl>
    <w:p w14:paraId="4E89FA3E" w14:textId="214D1D4A" w:rsidR="004B17E4" w:rsidRPr="0083112D" w:rsidRDefault="007548FB" w:rsidP="0083112D">
      <w:pPr>
        <w:ind w:right="141"/>
        <w:rPr>
          <w:rFonts w:ascii="Arial" w:hAnsi="Arial" w:cs="Arial"/>
          <w:sz w:val="24"/>
          <w:szCs w:val="24"/>
        </w:rPr>
      </w:pPr>
      <w:r>
        <w:rPr>
          <w:rFonts w:ascii="Arial" w:hAnsi="Arial" w:cs="Arial"/>
          <w:sz w:val="24"/>
          <w:szCs w:val="24"/>
        </w:rPr>
        <w:t xml:space="preserve"> </w:t>
      </w:r>
    </w:p>
    <w:p w14:paraId="4B4809BB" w14:textId="25AA2287" w:rsidR="004B17E4" w:rsidRDefault="004B17E4" w:rsidP="00E90441">
      <w:pPr>
        <w:ind w:right="141"/>
        <w:rPr>
          <w:rFonts w:ascii="Arial" w:hAnsi="Arial" w:cs="Arial"/>
          <w:sz w:val="24"/>
          <w:szCs w:val="24"/>
        </w:rPr>
      </w:pPr>
    </w:p>
    <w:p w14:paraId="0AFB557C" w14:textId="06CB8926" w:rsidR="004B17E4" w:rsidRPr="00A122AA" w:rsidRDefault="00EC5BFD" w:rsidP="00E90441">
      <w:pPr>
        <w:ind w:right="141"/>
        <w:rPr>
          <w:rFonts w:ascii="Arial" w:hAnsi="Arial" w:cs="Arial"/>
          <w:b/>
          <w:bCs/>
          <w:sz w:val="24"/>
          <w:szCs w:val="24"/>
          <w:u w:val="single"/>
        </w:rPr>
      </w:pPr>
      <w:r w:rsidRPr="00A122AA">
        <w:rPr>
          <w:rFonts w:ascii="Arial" w:hAnsi="Arial" w:cs="Arial"/>
          <w:b/>
          <w:bCs/>
          <w:sz w:val="24"/>
          <w:szCs w:val="24"/>
          <w:u w:val="single"/>
        </w:rPr>
        <w:t>Declaration</w:t>
      </w:r>
    </w:p>
    <w:p w14:paraId="337B3D63" w14:textId="49593478" w:rsidR="004B17E4" w:rsidRDefault="004B17E4" w:rsidP="00E90441">
      <w:pPr>
        <w:ind w:right="141"/>
        <w:rPr>
          <w:rFonts w:ascii="Arial" w:hAnsi="Arial" w:cs="Arial"/>
          <w:sz w:val="24"/>
          <w:szCs w:val="24"/>
        </w:rPr>
      </w:pPr>
    </w:p>
    <w:p w14:paraId="7E3ECC3C" w14:textId="4E5579D3" w:rsidR="00EC5BFD" w:rsidRDefault="00EC5BFD" w:rsidP="00E90441">
      <w:pPr>
        <w:ind w:right="141"/>
        <w:rPr>
          <w:rFonts w:ascii="Arial" w:hAnsi="Arial" w:cs="Arial"/>
          <w:sz w:val="24"/>
          <w:szCs w:val="24"/>
        </w:rPr>
      </w:pPr>
      <w:r>
        <w:rPr>
          <w:rFonts w:ascii="Arial" w:hAnsi="Arial" w:cs="Arial"/>
          <w:sz w:val="24"/>
          <w:szCs w:val="24"/>
        </w:rPr>
        <w:t>I declare that the information I have given o</w:t>
      </w:r>
      <w:r w:rsidR="00213FDE">
        <w:rPr>
          <w:rFonts w:ascii="Arial" w:hAnsi="Arial" w:cs="Arial"/>
          <w:sz w:val="24"/>
          <w:szCs w:val="24"/>
        </w:rPr>
        <w:t>n</w:t>
      </w:r>
      <w:r>
        <w:rPr>
          <w:rFonts w:ascii="Arial" w:hAnsi="Arial" w:cs="Arial"/>
          <w:sz w:val="24"/>
          <w:szCs w:val="24"/>
        </w:rPr>
        <w:t xml:space="preserve"> this form is correct to the best of my knowledge and belief.</w:t>
      </w:r>
    </w:p>
    <w:p w14:paraId="0E608798" w14:textId="283E8206" w:rsidR="00EC5BFD" w:rsidRDefault="00EC5BFD" w:rsidP="00E90441">
      <w:pPr>
        <w:ind w:right="141"/>
        <w:rPr>
          <w:rFonts w:ascii="Arial" w:hAnsi="Arial" w:cs="Arial"/>
          <w:sz w:val="24"/>
          <w:szCs w:val="24"/>
        </w:rPr>
      </w:pPr>
    </w:p>
    <w:p w14:paraId="010EF5AD" w14:textId="53ACFA52" w:rsidR="00EC5BFD" w:rsidRDefault="00EC5BFD" w:rsidP="00E90441">
      <w:pPr>
        <w:ind w:right="141"/>
        <w:rPr>
          <w:rFonts w:ascii="Arial" w:hAnsi="Arial" w:cs="Arial"/>
          <w:sz w:val="24"/>
          <w:szCs w:val="24"/>
        </w:rPr>
      </w:pPr>
      <w:r>
        <w:rPr>
          <w:rFonts w:ascii="Arial" w:hAnsi="Arial" w:cs="Arial"/>
          <w:sz w:val="24"/>
          <w:szCs w:val="24"/>
        </w:rPr>
        <w:t>Name of person completing</w:t>
      </w:r>
      <w:r w:rsidR="00213FDE">
        <w:rPr>
          <w:rFonts w:ascii="Arial" w:hAnsi="Arial" w:cs="Arial"/>
          <w:sz w:val="24"/>
          <w:szCs w:val="24"/>
        </w:rPr>
        <w:t xml:space="preserve"> form</w:t>
      </w:r>
      <w:r>
        <w:rPr>
          <w:rFonts w:ascii="Arial" w:hAnsi="Arial" w:cs="Arial"/>
          <w:sz w:val="24"/>
          <w:szCs w:val="24"/>
        </w:rPr>
        <w:t>:</w:t>
      </w:r>
      <w:r w:rsidR="00F7268A">
        <w:rPr>
          <w:rFonts w:ascii="Arial" w:hAnsi="Arial" w:cs="Arial"/>
          <w:sz w:val="24"/>
          <w:szCs w:val="24"/>
        </w:rPr>
        <w:t xml:space="preserve"> </w:t>
      </w:r>
      <w:r w:rsidR="00AA67CF">
        <w:rPr>
          <w:rFonts w:ascii="Arial" w:hAnsi="Arial" w:cs="Arial"/>
          <w:sz w:val="24"/>
          <w:szCs w:val="24"/>
        </w:rPr>
        <w:tab/>
      </w:r>
      <w:r w:rsidR="00F7268A">
        <w:rPr>
          <w:rFonts w:ascii="Arial" w:hAnsi="Arial" w:cs="Arial"/>
          <w:sz w:val="24"/>
          <w:szCs w:val="24"/>
        </w:rPr>
        <w:t>___________________________________________</w:t>
      </w:r>
      <w:r w:rsidR="00AA67CF">
        <w:rPr>
          <w:rFonts w:ascii="Arial" w:hAnsi="Arial" w:cs="Arial"/>
          <w:sz w:val="24"/>
          <w:szCs w:val="24"/>
        </w:rPr>
        <w:t>__</w:t>
      </w:r>
    </w:p>
    <w:p w14:paraId="0A232EA2" w14:textId="02C0ACA9" w:rsidR="00EC5BFD" w:rsidRDefault="00EC5BFD" w:rsidP="00E90441">
      <w:pPr>
        <w:ind w:right="141"/>
        <w:rPr>
          <w:rFonts w:ascii="Arial" w:hAnsi="Arial" w:cs="Arial"/>
          <w:sz w:val="24"/>
          <w:szCs w:val="24"/>
        </w:rPr>
      </w:pPr>
    </w:p>
    <w:p w14:paraId="599ABB4F" w14:textId="2898B00D" w:rsidR="007548FB" w:rsidRDefault="009441F4" w:rsidP="00213FDE">
      <w:pPr>
        <w:ind w:right="141"/>
        <w:rPr>
          <w:rFonts w:ascii="Arial" w:hAnsi="Arial" w:cs="Arial"/>
          <w:sz w:val="24"/>
          <w:szCs w:val="24"/>
        </w:rPr>
      </w:pPr>
      <w:r>
        <w:rPr>
          <w:rFonts w:ascii="Arial" w:hAnsi="Arial" w:cs="Arial"/>
          <w:sz w:val="24"/>
          <w:szCs w:val="24"/>
        </w:rPr>
        <w:t>Position in the company:</w:t>
      </w:r>
      <w:r w:rsidR="007548FB">
        <w:rPr>
          <w:rFonts w:ascii="Arial" w:hAnsi="Arial" w:cs="Arial"/>
          <w:sz w:val="24"/>
          <w:szCs w:val="24"/>
        </w:rPr>
        <w:tab/>
      </w:r>
      <w:r w:rsidR="007548FB">
        <w:rPr>
          <w:rFonts w:ascii="Arial" w:hAnsi="Arial" w:cs="Arial"/>
          <w:sz w:val="24"/>
          <w:szCs w:val="24"/>
        </w:rPr>
        <w:tab/>
      </w:r>
      <w:r w:rsidR="007548FB">
        <w:rPr>
          <w:rFonts w:ascii="Arial" w:hAnsi="Arial" w:cs="Arial"/>
          <w:sz w:val="24"/>
          <w:szCs w:val="24"/>
        </w:rPr>
        <w:tab/>
        <w:t>__________________________________</w:t>
      </w:r>
      <w:r w:rsidR="00A122AA">
        <w:rPr>
          <w:rFonts w:ascii="Arial" w:hAnsi="Arial" w:cs="Arial"/>
          <w:sz w:val="24"/>
          <w:szCs w:val="24"/>
        </w:rPr>
        <w:t>___________</w:t>
      </w:r>
      <w:r w:rsidR="007548FB">
        <w:rPr>
          <w:rFonts w:ascii="Arial" w:hAnsi="Arial" w:cs="Arial"/>
          <w:sz w:val="24"/>
          <w:szCs w:val="24"/>
        </w:rPr>
        <w:t xml:space="preserve">    </w:t>
      </w:r>
    </w:p>
    <w:p w14:paraId="37FC0BDC" w14:textId="77777777" w:rsidR="007548FB" w:rsidRDefault="007548FB" w:rsidP="00213FDE">
      <w:pPr>
        <w:ind w:right="141"/>
        <w:rPr>
          <w:rFonts w:ascii="Arial" w:hAnsi="Arial" w:cs="Arial"/>
          <w:sz w:val="24"/>
          <w:szCs w:val="24"/>
        </w:rPr>
      </w:pPr>
    </w:p>
    <w:p w14:paraId="5A62676B" w14:textId="04A6A9D5" w:rsidR="00213FDE" w:rsidRDefault="009441F4" w:rsidP="00213FDE">
      <w:pPr>
        <w:ind w:right="141"/>
        <w:rPr>
          <w:rFonts w:ascii="Arial" w:hAnsi="Arial" w:cs="Arial"/>
          <w:sz w:val="24"/>
          <w:szCs w:val="24"/>
        </w:rPr>
      </w:pPr>
      <w:r>
        <w:rPr>
          <w:rFonts w:ascii="Arial" w:hAnsi="Arial" w:cs="Arial"/>
          <w:sz w:val="24"/>
          <w:szCs w:val="24"/>
        </w:rPr>
        <w:t xml:space="preserve">Signed: </w:t>
      </w:r>
      <w:r>
        <w:rPr>
          <w:rFonts w:ascii="Arial" w:hAnsi="Arial" w:cs="Arial"/>
          <w:sz w:val="24"/>
          <w:szCs w:val="24"/>
        </w:rPr>
        <w:tab/>
      </w:r>
      <w:r w:rsidR="00AA67CF">
        <w:rPr>
          <w:rFonts w:ascii="Arial" w:hAnsi="Arial" w:cs="Arial"/>
          <w:sz w:val="24"/>
          <w:szCs w:val="24"/>
        </w:rPr>
        <w:tab/>
      </w:r>
      <w:r w:rsidR="00AA67CF">
        <w:rPr>
          <w:rFonts w:ascii="Arial" w:hAnsi="Arial" w:cs="Arial"/>
          <w:sz w:val="24"/>
          <w:szCs w:val="24"/>
        </w:rPr>
        <w:tab/>
      </w:r>
      <w:r w:rsidR="00AA67CF">
        <w:rPr>
          <w:rFonts w:ascii="Arial" w:hAnsi="Arial" w:cs="Arial"/>
          <w:sz w:val="24"/>
          <w:szCs w:val="24"/>
        </w:rPr>
        <w:tab/>
      </w:r>
      <w:r>
        <w:rPr>
          <w:rFonts w:ascii="Arial" w:hAnsi="Arial" w:cs="Arial"/>
          <w:sz w:val="24"/>
          <w:szCs w:val="24"/>
        </w:rPr>
        <w:tab/>
      </w:r>
      <w:r w:rsidR="00213FDE">
        <w:rPr>
          <w:rFonts w:ascii="Arial" w:hAnsi="Arial" w:cs="Arial"/>
          <w:sz w:val="24"/>
          <w:szCs w:val="24"/>
        </w:rPr>
        <w:t>______________________________</w:t>
      </w:r>
      <w:r w:rsidR="00AA67CF">
        <w:rPr>
          <w:rFonts w:ascii="Arial" w:hAnsi="Arial" w:cs="Arial"/>
          <w:sz w:val="24"/>
          <w:szCs w:val="24"/>
        </w:rPr>
        <w:t>_______________</w:t>
      </w:r>
    </w:p>
    <w:p w14:paraId="2A675CDE" w14:textId="77777777" w:rsidR="00213FDE" w:rsidRDefault="00213FDE" w:rsidP="00E90441">
      <w:pPr>
        <w:ind w:right="141"/>
        <w:rPr>
          <w:rFonts w:ascii="Arial" w:hAnsi="Arial" w:cs="Arial"/>
          <w:sz w:val="24"/>
          <w:szCs w:val="24"/>
        </w:rPr>
      </w:pPr>
    </w:p>
    <w:p w14:paraId="34AC7E87" w14:textId="65213EDB" w:rsidR="00EC5BFD" w:rsidRDefault="00F7268A" w:rsidP="00E90441">
      <w:pPr>
        <w:ind w:right="141"/>
        <w:rPr>
          <w:rFonts w:ascii="Arial" w:hAnsi="Arial" w:cs="Arial"/>
          <w:sz w:val="24"/>
          <w:szCs w:val="24"/>
        </w:rPr>
      </w:pPr>
      <w:r>
        <w:rPr>
          <w:rFonts w:ascii="Arial" w:hAnsi="Arial" w:cs="Arial"/>
          <w:sz w:val="24"/>
          <w:szCs w:val="24"/>
        </w:rPr>
        <w:t xml:space="preserve">Date: </w:t>
      </w:r>
      <w:r w:rsidR="00A122AA">
        <w:rPr>
          <w:rFonts w:ascii="Arial" w:hAnsi="Arial" w:cs="Arial"/>
          <w:sz w:val="24"/>
          <w:szCs w:val="24"/>
        </w:rPr>
        <w:tab/>
      </w:r>
      <w:r w:rsidR="00A122AA">
        <w:rPr>
          <w:rFonts w:ascii="Arial" w:hAnsi="Arial" w:cs="Arial"/>
          <w:sz w:val="24"/>
          <w:szCs w:val="24"/>
        </w:rPr>
        <w:tab/>
      </w:r>
      <w:r w:rsidR="00A122AA">
        <w:rPr>
          <w:rFonts w:ascii="Arial" w:hAnsi="Arial" w:cs="Arial"/>
          <w:sz w:val="24"/>
          <w:szCs w:val="24"/>
        </w:rPr>
        <w:tab/>
      </w:r>
      <w:r w:rsidR="00A122AA">
        <w:rPr>
          <w:rFonts w:ascii="Arial" w:hAnsi="Arial" w:cs="Arial"/>
          <w:sz w:val="24"/>
          <w:szCs w:val="24"/>
        </w:rPr>
        <w:tab/>
      </w:r>
      <w:r w:rsidR="00A122AA">
        <w:rPr>
          <w:rFonts w:ascii="Arial" w:hAnsi="Arial" w:cs="Arial"/>
          <w:sz w:val="24"/>
          <w:szCs w:val="24"/>
        </w:rPr>
        <w:tab/>
      </w:r>
      <w:r w:rsidR="00A122AA">
        <w:rPr>
          <w:rFonts w:ascii="Arial" w:hAnsi="Arial" w:cs="Arial"/>
          <w:sz w:val="24"/>
          <w:szCs w:val="24"/>
        </w:rPr>
        <w:tab/>
      </w:r>
      <w:r>
        <w:rPr>
          <w:rFonts w:ascii="Arial" w:hAnsi="Arial" w:cs="Arial"/>
          <w:sz w:val="24"/>
          <w:szCs w:val="24"/>
        </w:rPr>
        <w:t>_________________________</w:t>
      </w:r>
      <w:r w:rsidR="00A122AA">
        <w:rPr>
          <w:rFonts w:ascii="Arial" w:hAnsi="Arial" w:cs="Arial"/>
          <w:sz w:val="24"/>
          <w:szCs w:val="24"/>
        </w:rPr>
        <w:t>____________________</w:t>
      </w:r>
      <w:r>
        <w:rPr>
          <w:rFonts w:ascii="Arial" w:hAnsi="Arial" w:cs="Arial"/>
          <w:sz w:val="24"/>
          <w:szCs w:val="24"/>
        </w:rPr>
        <w:tab/>
      </w:r>
    </w:p>
    <w:p w14:paraId="1776697A" w14:textId="3359ECEB" w:rsidR="00EC5BFD" w:rsidRDefault="00EC5BFD" w:rsidP="00E90441">
      <w:pPr>
        <w:ind w:right="141"/>
        <w:rPr>
          <w:rFonts w:ascii="Arial" w:hAnsi="Arial" w:cs="Arial"/>
          <w:sz w:val="24"/>
          <w:szCs w:val="24"/>
        </w:rPr>
      </w:pPr>
    </w:p>
    <w:p w14:paraId="714E7422" w14:textId="60128985" w:rsidR="004B17E4" w:rsidRPr="00E967F6" w:rsidRDefault="004B17E4" w:rsidP="00E90441">
      <w:pPr>
        <w:ind w:right="141"/>
        <w:rPr>
          <w:rFonts w:ascii="Arial" w:hAnsi="Arial" w:cs="Arial"/>
          <w:sz w:val="24"/>
          <w:szCs w:val="24"/>
        </w:rPr>
      </w:pPr>
    </w:p>
    <w:sectPr w:rsidR="004B17E4" w:rsidRPr="00E967F6" w:rsidSect="007548FB">
      <w:headerReference w:type="even" r:id="rId9"/>
      <w:headerReference w:type="default" r:id="rId10"/>
      <w:footerReference w:type="even" r:id="rId11"/>
      <w:footerReference w:type="default" r:id="rId12"/>
      <w:headerReference w:type="first" r:id="rId13"/>
      <w:footerReference w:type="first" r:id="rId14"/>
      <w:pgSz w:w="11906" w:h="16838"/>
      <w:pgMar w:top="425" w:right="709" w:bottom="357" w:left="709"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6E25" w14:textId="77777777" w:rsidR="00FC0151" w:rsidRDefault="00FC0151" w:rsidP="00FC0151">
      <w:r>
        <w:separator/>
      </w:r>
    </w:p>
  </w:endnote>
  <w:endnote w:type="continuationSeparator" w:id="0">
    <w:p w14:paraId="63AD58EC" w14:textId="77777777" w:rsidR="00FC0151" w:rsidRDefault="00FC0151" w:rsidP="00FC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4E04" w14:textId="77777777" w:rsidR="000B2A4D" w:rsidRDefault="000B2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D8AD" w14:textId="55E1F2B1" w:rsidR="00DC599F" w:rsidRDefault="00DC599F" w:rsidP="00DC599F">
    <w:pPr>
      <w:rPr>
        <w:rFonts w:ascii="Arial" w:hAnsi="Arial" w:cs="Arial"/>
        <w:b/>
        <w:bCs/>
        <w:sz w:val="16"/>
        <w:szCs w:val="16"/>
      </w:rPr>
    </w:pPr>
    <w:r>
      <w:rPr>
        <w:rFonts w:ascii="Arial" w:hAnsi="Arial" w:cs="Arial"/>
        <w:b/>
        <w:bCs/>
        <w:sz w:val="16"/>
        <w:szCs w:val="16"/>
      </w:rPr>
      <w:t>Data Protection Privacy Notice</w:t>
    </w:r>
  </w:p>
  <w:p w14:paraId="51F2422F" w14:textId="77777777" w:rsidR="00DC599F" w:rsidRDefault="00DC599F" w:rsidP="00DC599F">
    <w:pPr>
      <w:rPr>
        <w:rFonts w:ascii="Arial" w:hAnsi="Arial" w:cs="Arial"/>
        <w:sz w:val="16"/>
        <w:szCs w:val="16"/>
      </w:rPr>
    </w:pPr>
  </w:p>
  <w:p w14:paraId="4E794372" w14:textId="77777777" w:rsidR="00DC599F" w:rsidRDefault="00DC599F" w:rsidP="00DC599F">
    <w:pPr>
      <w:rPr>
        <w:rFonts w:ascii="Arial" w:hAnsi="Arial" w:cs="Arial"/>
        <w:sz w:val="16"/>
        <w:szCs w:val="16"/>
      </w:rPr>
    </w:pPr>
    <w:r>
      <w:rPr>
        <w:rFonts w:ascii="Arial" w:hAnsi="Arial" w:cs="Arial"/>
        <w:sz w:val="16"/>
        <w:szCs w:val="16"/>
      </w:rPr>
      <w:t xml:space="preserve">The personal information you provide will only be used by Rushcliffe Borough Council, the Data Controller, in accordance with General Data Protection Regulation 2016/ Data Protection Act 2018 to process your application, query or to provide a service that you are requesting </w:t>
    </w:r>
    <w:r>
      <w:rPr>
        <w:rFonts w:ascii="Arial" w:hAnsi="Arial" w:cs="Arial"/>
        <w:b/>
        <w:bCs/>
        <w:sz w:val="16"/>
        <w:szCs w:val="16"/>
      </w:rPr>
      <w:t>or</w:t>
    </w:r>
    <w:r>
      <w:rPr>
        <w:rFonts w:ascii="Arial" w:hAnsi="Arial" w:cs="Arial"/>
        <w:sz w:val="16"/>
        <w:szCs w:val="16"/>
      </w:rPr>
      <w:t xml:space="preserve"> undertake a statutory function (also known as a ‘public task’)</w:t>
    </w:r>
    <w:r>
      <w:rPr>
        <w:rFonts w:ascii="Arial" w:hAnsi="Arial" w:cs="Arial"/>
        <w:sz w:val="16"/>
        <w:szCs w:val="16"/>
      </w:rPr>
      <w:br/>
    </w:r>
  </w:p>
  <w:p w14:paraId="1D1D3F70" w14:textId="5E136194" w:rsidR="00DC599F" w:rsidRDefault="00DC599F" w:rsidP="00DC599F">
    <w:pPr>
      <w:spacing w:after="240"/>
      <w:rPr>
        <w:rFonts w:ascii="Arial" w:hAnsi="Arial" w:cs="Arial"/>
        <w:sz w:val="16"/>
        <w:szCs w:val="16"/>
      </w:rPr>
    </w:pPr>
    <w:r>
      <w:rPr>
        <w:rFonts w:ascii="Arial" w:hAnsi="Arial" w:cs="Arial"/>
        <w:sz w:val="16"/>
        <w:szCs w:val="16"/>
      </w:rPr>
      <w:t xml:space="preserve">Your personal data will be kept in accordance with the Council’s retention policy and schedule.  Details of which can be found on the Council’s website at </w:t>
    </w:r>
    <w:hyperlink r:id="rId1" w:history="1">
      <w:r w:rsidR="000B2A4D">
        <w:rPr>
          <w:rStyle w:val="Hyperlink"/>
          <w:rFonts w:ascii="Arial" w:hAnsi="Arial" w:cs="Arial"/>
          <w:sz w:val="16"/>
          <w:szCs w:val="16"/>
        </w:rPr>
        <w:t>retention schedule</w:t>
      </w:r>
    </w:hyperlink>
    <w:r>
      <w:rPr>
        <w:rFonts w:ascii="Arial" w:hAnsi="Arial" w:cs="Arial"/>
        <w:sz w:val="16"/>
        <w:szCs w:val="16"/>
      </w:rPr>
      <w:t xml:space="preserve">.  Your data protection rights are not absolute and in most cases are subject to the Council demonstrating compliance with other statutory legislation, for further information see </w:t>
    </w:r>
    <w:hyperlink r:id="rId2" w:history="1">
      <w:r w:rsidR="000B2A4D">
        <w:rPr>
          <w:rStyle w:val="Hyperlink"/>
          <w:rFonts w:ascii="Arial" w:hAnsi="Arial" w:cs="Arial"/>
          <w:sz w:val="16"/>
          <w:szCs w:val="16"/>
        </w:rPr>
        <w:t>privacy</w:t>
      </w:r>
    </w:hyperlink>
  </w:p>
  <w:p w14:paraId="2180A553" w14:textId="2FDFAC92" w:rsidR="00DE7E47" w:rsidRDefault="00DE7E47">
    <w:pPr>
      <w:pStyle w:val="Footer"/>
      <w:rPr>
        <w:color w:val="000000"/>
        <w:sz w:val="27"/>
        <w:szCs w:val="2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E5C1" w14:textId="77777777" w:rsidR="000B2A4D" w:rsidRDefault="000B2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73FE" w14:textId="77777777" w:rsidR="00FC0151" w:rsidRDefault="00FC0151" w:rsidP="00FC0151">
      <w:r>
        <w:separator/>
      </w:r>
    </w:p>
  </w:footnote>
  <w:footnote w:type="continuationSeparator" w:id="0">
    <w:p w14:paraId="7CDA8FEC" w14:textId="77777777" w:rsidR="00FC0151" w:rsidRDefault="00FC0151" w:rsidP="00FC0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D497" w14:textId="77777777" w:rsidR="000B2A4D" w:rsidRDefault="000B2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D46D" w14:textId="77777777" w:rsidR="000B2A4D" w:rsidRDefault="000B2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FD29" w14:textId="77777777" w:rsidR="000B2A4D" w:rsidRDefault="000B2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F49"/>
    <w:multiLevelType w:val="hybridMultilevel"/>
    <w:tmpl w:val="1BEA403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 w15:restartNumberingAfterBreak="0">
    <w:nsid w:val="05136625"/>
    <w:multiLevelType w:val="hybridMultilevel"/>
    <w:tmpl w:val="E0CA3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E77856"/>
    <w:multiLevelType w:val="multilevel"/>
    <w:tmpl w:val="7B2CC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A4765"/>
    <w:multiLevelType w:val="hybridMultilevel"/>
    <w:tmpl w:val="61E03E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0817F93"/>
    <w:multiLevelType w:val="multilevel"/>
    <w:tmpl w:val="DC982EDA"/>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51"/>
    <w:rsid w:val="000B2A4D"/>
    <w:rsid w:val="001D1620"/>
    <w:rsid w:val="00213FDE"/>
    <w:rsid w:val="00251AEB"/>
    <w:rsid w:val="0027692C"/>
    <w:rsid w:val="004B17E4"/>
    <w:rsid w:val="005532F8"/>
    <w:rsid w:val="005730C2"/>
    <w:rsid w:val="005F509D"/>
    <w:rsid w:val="007548FB"/>
    <w:rsid w:val="0083112D"/>
    <w:rsid w:val="009441F4"/>
    <w:rsid w:val="00973D02"/>
    <w:rsid w:val="00982B4B"/>
    <w:rsid w:val="00A122AA"/>
    <w:rsid w:val="00AA67CF"/>
    <w:rsid w:val="00B17D99"/>
    <w:rsid w:val="00DC599F"/>
    <w:rsid w:val="00DE7E47"/>
    <w:rsid w:val="00E86FD4"/>
    <w:rsid w:val="00E90441"/>
    <w:rsid w:val="00E967F6"/>
    <w:rsid w:val="00EC5BFD"/>
    <w:rsid w:val="00F2279E"/>
    <w:rsid w:val="00F7268A"/>
    <w:rsid w:val="00F80AC0"/>
    <w:rsid w:val="00FC0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702548"/>
  <w15:chartTrackingRefBased/>
  <w15:docId w15:val="{D2AFBA78-E539-4FE9-B755-B9973748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151"/>
    <w:pPr>
      <w:tabs>
        <w:tab w:val="center" w:pos="4513"/>
        <w:tab w:val="right" w:pos="9026"/>
      </w:tabs>
    </w:pPr>
  </w:style>
  <w:style w:type="character" w:customStyle="1" w:styleId="HeaderChar">
    <w:name w:val="Header Char"/>
    <w:basedOn w:val="DefaultParagraphFont"/>
    <w:link w:val="Header"/>
    <w:uiPriority w:val="99"/>
    <w:rsid w:val="00FC0151"/>
  </w:style>
  <w:style w:type="paragraph" w:styleId="Footer">
    <w:name w:val="footer"/>
    <w:basedOn w:val="Normal"/>
    <w:link w:val="FooterChar"/>
    <w:uiPriority w:val="99"/>
    <w:unhideWhenUsed/>
    <w:rsid w:val="00FC0151"/>
    <w:pPr>
      <w:tabs>
        <w:tab w:val="center" w:pos="4513"/>
        <w:tab w:val="right" w:pos="9026"/>
      </w:tabs>
    </w:pPr>
  </w:style>
  <w:style w:type="character" w:customStyle="1" w:styleId="FooterChar">
    <w:name w:val="Footer Char"/>
    <w:basedOn w:val="DefaultParagraphFont"/>
    <w:link w:val="Footer"/>
    <w:uiPriority w:val="99"/>
    <w:rsid w:val="00FC0151"/>
  </w:style>
  <w:style w:type="paragraph" w:styleId="NoSpacing">
    <w:name w:val="No Spacing"/>
    <w:uiPriority w:val="1"/>
    <w:qFormat/>
    <w:rsid w:val="00FC0151"/>
    <w:pPr>
      <w:spacing w:after="0" w:line="240" w:lineRule="auto"/>
    </w:pPr>
  </w:style>
  <w:style w:type="character" w:styleId="Hyperlink">
    <w:name w:val="Hyperlink"/>
    <w:basedOn w:val="DefaultParagraphFont"/>
    <w:uiPriority w:val="99"/>
    <w:unhideWhenUsed/>
    <w:rsid w:val="00E967F6"/>
    <w:rPr>
      <w:color w:val="0563C1" w:themeColor="hyperlink"/>
      <w:u w:val="single"/>
    </w:rPr>
  </w:style>
  <w:style w:type="character" w:styleId="UnresolvedMention">
    <w:name w:val="Unresolved Mention"/>
    <w:basedOn w:val="DefaultParagraphFont"/>
    <w:uiPriority w:val="99"/>
    <w:semiHidden/>
    <w:unhideWhenUsed/>
    <w:rsid w:val="00E967F6"/>
    <w:rPr>
      <w:color w:val="605E5C"/>
      <w:shd w:val="clear" w:color="auto" w:fill="E1DFDD"/>
    </w:rPr>
  </w:style>
  <w:style w:type="paragraph" w:styleId="NormalWeb">
    <w:name w:val="Normal (Web)"/>
    <w:basedOn w:val="Normal"/>
    <w:uiPriority w:val="99"/>
    <w:semiHidden/>
    <w:unhideWhenUsed/>
    <w:rsid w:val="00E90441"/>
    <w:pPr>
      <w:spacing w:before="100" w:beforeAutospacing="1" w:after="100" w:afterAutospacing="1"/>
    </w:pPr>
    <w:rPr>
      <w:lang w:eastAsia="en-GB"/>
    </w:rPr>
  </w:style>
  <w:style w:type="paragraph" w:styleId="BodyText">
    <w:name w:val="Body Text"/>
    <w:basedOn w:val="Normal"/>
    <w:link w:val="BodyTextChar"/>
    <w:rsid w:val="005730C2"/>
    <w:rPr>
      <w:rFonts w:ascii="Arial" w:eastAsia="Times New Roman" w:hAnsi="Arial" w:cs="Times New Roman"/>
      <w:b/>
      <w:bCs/>
      <w:i/>
      <w:iCs/>
      <w:sz w:val="24"/>
      <w:szCs w:val="24"/>
      <w:u w:val="single"/>
    </w:rPr>
  </w:style>
  <w:style w:type="character" w:customStyle="1" w:styleId="BodyTextChar">
    <w:name w:val="Body Text Char"/>
    <w:basedOn w:val="DefaultParagraphFont"/>
    <w:link w:val="BodyText"/>
    <w:rsid w:val="005730C2"/>
    <w:rPr>
      <w:rFonts w:ascii="Arial" w:eastAsia="Times New Roman" w:hAnsi="Arial" w:cs="Times New Roman"/>
      <w:b/>
      <w:bCs/>
      <w:i/>
      <w:iCs/>
      <w:sz w:val="24"/>
      <w:szCs w:val="24"/>
      <w:u w:val="single"/>
    </w:rPr>
  </w:style>
  <w:style w:type="table" w:styleId="TableGrid">
    <w:name w:val="Table Grid"/>
    <w:basedOn w:val="TableNormal"/>
    <w:uiPriority w:val="39"/>
    <w:rsid w:val="004B1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74245">
      <w:bodyDiv w:val="1"/>
      <w:marLeft w:val="0"/>
      <w:marRight w:val="0"/>
      <w:marTop w:val="0"/>
      <w:marBottom w:val="0"/>
      <w:divBdr>
        <w:top w:val="none" w:sz="0" w:space="0" w:color="auto"/>
        <w:left w:val="none" w:sz="0" w:space="0" w:color="auto"/>
        <w:bottom w:val="none" w:sz="0" w:space="0" w:color="auto"/>
        <w:right w:val="none" w:sz="0" w:space="0" w:color="auto"/>
      </w:divBdr>
    </w:div>
    <w:div w:id="1042946911">
      <w:bodyDiv w:val="1"/>
      <w:marLeft w:val="0"/>
      <w:marRight w:val="0"/>
      <w:marTop w:val="0"/>
      <w:marBottom w:val="0"/>
      <w:divBdr>
        <w:top w:val="none" w:sz="0" w:space="0" w:color="auto"/>
        <w:left w:val="none" w:sz="0" w:space="0" w:color="auto"/>
        <w:bottom w:val="none" w:sz="0" w:space="0" w:color="auto"/>
        <w:right w:val="none" w:sz="0" w:space="0" w:color="auto"/>
      </w:divBdr>
    </w:div>
    <w:div w:id="1397246814">
      <w:bodyDiv w:val="1"/>
      <w:marLeft w:val="0"/>
      <w:marRight w:val="0"/>
      <w:marTop w:val="0"/>
      <w:marBottom w:val="0"/>
      <w:divBdr>
        <w:top w:val="none" w:sz="0" w:space="0" w:color="auto"/>
        <w:left w:val="none" w:sz="0" w:space="0" w:color="auto"/>
        <w:bottom w:val="none" w:sz="0" w:space="0" w:color="auto"/>
        <w:right w:val="none" w:sz="0" w:space="0" w:color="auto"/>
      </w:divBdr>
    </w:div>
    <w:div w:id="1698508216">
      <w:bodyDiv w:val="1"/>
      <w:marLeft w:val="0"/>
      <w:marRight w:val="0"/>
      <w:marTop w:val="0"/>
      <w:marBottom w:val="0"/>
      <w:divBdr>
        <w:top w:val="none" w:sz="0" w:space="0" w:color="auto"/>
        <w:left w:val="none" w:sz="0" w:space="0" w:color="auto"/>
        <w:bottom w:val="none" w:sz="0" w:space="0" w:color="auto"/>
        <w:right w:val="none" w:sz="0" w:space="0" w:color="auto"/>
      </w:divBdr>
    </w:div>
    <w:div w:id="207666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enues@rushcliffe.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rushcliffe.gov.uk/privacy/" TargetMode="External"/><Relationship Id="rId1" Type="http://schemas.openxmlformats.org/officeDocument/2006/relationships/hyperlink" Target="http://www.rushcliffe.gov.uk/retention_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Rushcliffe Borough Council</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Ly</dc:creator>
  <cp:keywords/>
  <dc:description/>
  <cp:lastModifiedBy>Ian Meader</cp:lastModifiedBy>
  <cp:revision>2</cp:revision>
  <dcterms:created xsi:type="dcterms:W3CDTF">2022-08-31T10:55:00Z</dcterms:created>
  <dcterms:modified xsi:type="dcterms:W3CDTF">2022-08-31T10:55:00Z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22263e-32b5-4e2c-bc0c-2d11537aebb2_Enabled">
    <vt:lpwstr>true</vt:lpwstr>
  </property>
  <property fmtid="{D5CDD505-2E9C-101B-9397-08002B2CF9AE}" pid="3" name="MSIP_Label_3422263e-32b5-4e2c-bc0c-2d11537aebb2_SetDate">
    <vt:lpwstr>2022-02-18T13:18:20Z</vt:lpwstr>
  </property>
  <property fmtid="{D5CDD505-2E9C-101B-9397-08002B2CF9AE}" pid="4" name="MSIP_Label_3422263e-32b5-4e2c-bc0c-2d11537aebb2_Method">
    <vt:lpwstr>Privileged</vt:lpwstr>
  </property>
  <property fmtid="{D5CDD505-2E9C-101B-9397-08002B2CF9AE}" pid="5" name="MSIP_Label_3422263e-32b5-4e2c-bc0c-2d11537aebb2_Name">
    <vt:lpwstr>Public</vt:lpwstr>
  </property>
  <property fmtid="{D5CDD505-2E9C-101B-9397-08002B2CF9AE}" pid="6" name="MSIP_Label_3422263e-32b5-4e2c-bc0c-2d11537aebb2_SiteId">
    <vt:lpwstr>0fb26f95-b29d-4825-a41a-86c75ea1246a</vt:lpwstr>
  </property>
  <property fmtid="{D5CDD505-2E9C-101B-9397-08002B2CF9AE}" pid="7" name="MSIP_Label_3422263e-32b5-4e2c-bc0c-2d11537aebb2_ActionId">
    <vt:lpwstr>723d3a04-9a8a-4638-b650-00003f1220d2</vt:lpwstr>
  </property>
  <property fmtid="{D5CDD505-2E9C-101B-9397-08002B2CF9AE}" pid="8" name="MSIP_Label_3422263e-32b5-4e2c-bc0c-2d11537aebb2_ContentBits">
    <vt:lpwstr>0</vt:lpwstr>
  </property>
</Properties>
</file>