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89C0" w14:textId="77777777" w:rsidR="00187D2A" w:rsidRDefault="00187D2A" w:rsidP="002E0988">
      <w:pPr>
        <w:pStyle w:val="Style1"/>
        <w:rPr>
          <w:rFonts w:ascii="Arial" w:hAnsi="Arial" w:cs="Arial"/>
          <w:b/>
          <w:sz w:val="22"/>
          <w:szCs w:val="22"/>
        </w:rPr>
      </w:pPr>
    </w:p>
    <w:p w14:paraId="50BD8ABA" w14:textId="77777777" w:rsidR="00187D2A" w:rsidRDefault="00187D2A" w:rsidP="002E0988">
      <w:pPr>
        <w:pStyle w:val="Style1"/>
        <w:rPr>
          <w:rFonts w:ascii="Arial" w:hAnsi="Arial" w:cs="Arial"/>
          <w:b/>
          <w:sz w:val="22"/>
          <w:szCs w:val="22"/>
        </w:rPr>
      </w:pPr>
    </w:p>
    <w:p w14:paraId="127FE4B4" w14:textId="77777777" w:rsidR="002E0988" w:rsidRPr="00263725" w:rsidRDefault="00187D2A" w:rsidP="002E0988">
      <w:pPr>
        <w:pStyle w:val="Style1"/>
        <w:rPr>
          <w:rFonts w:ascii="Arial" w:hAnsi="Arial" w:cs="Arial"/>
          <w:b/>
          <w:sz w:val="22"/>
          <w:szCs w:val="22"/>
        </w:rPr>
      </w:pPr>
      <w:r w:rsidRPr="0026372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18B879EC" wp14:editId="782A0156">
            <wp:simplePos x="0" y="0"/>
            <wp:positionH relativeFrom="column">
              <wp:posOffset>5860415</wp:posOffset>
            </wp:positionH>
            <wp:positionV relativeFrom="paragraph">
              <wp:posOffset>-883285</wp:posOffset>
            </wp:positionV>
            <wp:extent cx="962025" cy="1104900"/>
            <wp:effectExtent l="0" t="0" r="9525" b="0"/>
            <wp:wrapNone/>
            <wp:docPr id="2" name="Picture 2" descr="Rushcliffe Borough Council Logo" title="R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ushcliffecolour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82A" w:rsidRPr="00263725">
        <w:rPr>
          <w:rFonts w:ascii="Arial" w:hAnsi="Arial" w:cs="Arial"/>
          <w:b/>
          <w:sz w:val="22"/>
          <w:szCs w:val="22"/>
        </w:rPr>
        <w:t>Application for Small Business Rates Relief</w:t>
      </w:r>
      <w:r w:rsidR="00992344" w:rsidRPr="00263725">
        <w:rPr>
          <w:rFonts w:ascii="Arial" w:hAnsi="Arial" w:cs="Arial"/>
          <w:b/>
          <w:sz w:val="22"/>
          <w:szCs w:val="22"/>
        </w:rPr>
        <w:t xml:space="preserve"> (SBRR)</w:t>
      </w:r>
      <w:r w:rsidR="003C182A" w:rsidRPr="00263725">
        <w:rPr>
          <w:rFonts w:ascii="Arial" w:hAnsi="Arial" w:cs="Arial"/>
          <w:b/>
          <w:sz w:val="22"/>
          <w:szCs w:val="22"/>
        </w:rPr>
        <w:t xml:space="preserve"> for 2017 rating list</w:t>
      </w:r>
    </w:p>
    <w:p w14:paraId="4F758CC8" w14:textId="77777777" w:rsidR="00263725" w:rsidRPr="00263725" w:rsidRDefault="00263725" w:rsidP="00263725">
      <w:pPr>
        <w:pStyle w:val="Style1"/>
        <w:tabs>
          <w:tab w:val="left" w:pos="3686"/>
          <w:tab w:val="left" w:pos="8789"/>
          <w:tab w:val="left" w:pos="9072"/>
          <w:tab w:val="left" w:pos="9498"/>
        </w:tabs>
        <w:spacing w:before="180"/>
        <w:rPr>
          <w:rFonts w:ascii="Arial" w:hAnsi="Arial" w:cs="Arial"/>
          <w:b/>
          <w:sz w:val="22"/>
          <w:szCs w:val="22"/>
        </w:rPr>
      </w:pPr>
      <w:r w:rsidRPr="00263725">
        <w:rPr>
          <w:rFonts w:ascii="Arial" w:hAnsi="Arial" w:cs="Arial"/>
          <w:sz w:val="22"/>
          <w:szCs w:val="22"/>
        </w:rPr>
        <w:t xml:space="preserve">The form can be returned to </w:t>
      </w:r>
      <w:r w:rsidRPr="00263725">
        <w:rPr>
          <w:rFonts w:ascii="Arial" w:hAnsi="Arial" w:cs="Arial"/>
          <w:b/>
          <w:sz w:val="22"/>
          <w:szCs w:val="22"/>
        </w:rPr>
        <w:t>Freepost RTJY-BGGZ-EKZK, Rushcliffe Borough Council, Rushcliffe Arena, Rugby Road, West Bridgford, Nottingham, NG2 7YG</w:t>
      </w:r>
      <w:r w:rsidRPr="00263725">
        <w:rPr>
          <w:rFonts w:ascii="Arial" w:hAnsi="Arial" w:cs="Arial"/>
          <w:sz w:val="22"/>
          <w:szCs w:val="22"/>
        </w:rPr>
        <w:t xml:space="preserve">. </w:t>
      </w:r>
    </w:p>
    <w:p w14:paraId="6BA6A1C1" w14:textId="77777777" w:rsidR="00263725" w:rsidRPr="00263725" w:rsidRDefault="00263725" w:rsidP="00263725">
      <w:pPr>
        <w:pStyle w:val="Style1"/>
        <w:spacing w:before="180"/>
        <w:rPr>
          <w:rFonts w:ascii="Arial" w:hAnsi="Arial" w:cs="Arial"/>
          <w:sz w:val="22"/>
          <w:szCs w:val="22"/>
        </w:rPr>
      </w:pPr>
      <w:r w:rsidRPr="00263725">
        <w:rPr>
          <w:rFonts w:ascii="Arial" w:hAnsi="Arial" w:cs="Arial"/>
          <w:sz w:val="22"/>
          <w:szCs w:val="22"/>
        </w:rPr>
        <w:t xml:space="preserve">This form can also be returned by email to the following address </w:t>
      </w:r>
      <w:hyperlink r:id="rId9" w:history="1">
        <w:r w:rsidRPr="00263725">
          <w:rPr>
            <w:rStyle w:val="Hyperlink"/>
            <w:rFonts w:ascii="Arial" w:hAnsi="Arial" w:cs="Arial"/>
            <w:sz w:val="22"/>
            <w:szCs w:val="22"/>
          </w:rPr>
          <w:t>revenues@rushcliffe.gov.uk</w:t>
        </w:r>
      </w:hyperlink>
      <w:r w:rsidRPr="00263725">
        <w:rPr>
          <w:rFonts w:ascii="Arial" w:hAnsi="Arial" w:cs="Arial"/>
          <w:sz w:val="22"/>
          <w:szCs w:val="22"/>
        </w:rPr>
        <w:t>.</w:t>
      </w:r>
    </w:p>
    <w:p w14:paraId="729865CB" w14:textId="77777777" w:rsidR="00187D2A" w:rsidRDefault="003C182A" w:rsidP="00187D2A">
      <w:pPr>
        <w:pStyle w:val="Style1"/>
        <w:spacing w:before="120"/>
        <w:rPr>
          <w:rFonts w:ascii="Arial" w:hAnsi="Arial" w:cs="Arial"/>
          <w:sz w:val="22"/>
          <w:szCs w:val="22"/>
        </w:rPr>
      </w:pPr>
      <w:r w:rsidRPr="00263725">
        <w:rPr>
          <w:rFonts w:ascii="Arial" w:hAnsi="Arial" w:cs="Arial"/>
          <w:sz w:val="22"/>
          <w:szCs w:val="22"/>
        </w:rPr>
        <w:t xml:space="preserve">Please note that you may only be awarded </w:t>
      </w:r>
      <w:r w:rsidR="000C0C01">
        <w:rPr>
          <w:rFonts w:ascii="Arial" w:hAnsi="Arial" w:cs="Arial"/>
          <w:sz w:val="22"/>
          <w:szCs w:val="22"/>
        </w:rPr>
        <w:t>SBBR</w:t>
      </w:r>
      <w:r w:rsidR="001D2422" w:rsidRPr="00263725">
        <w:rPr>
          <w:rFonts w:ascii="Arial" w:hAnsi="Arial" w:cs="Arial"/>
          <w:sz w:val="22"/>
          <w:szCs w:val="22"/>
        </w:rPr>
        <w:t xml:space="preserve"> on your main property and applications for relief prior to</w:t>
      </w:r>
      <w:r w:rsidR="00992344" w:rsidRPr="00263725">
        <w:rPr>
          <w:rFonts w:ascii="Arial" w:hAnsi="Arial" w:cs="Arial"/>
          <w:sz w:val="22"/>
          <w:szCs w:val="22"/>
        </w:rPr>
        <w:t xml:space="preserve"> </w:t>
      </w:r>
      <w:r w:rsidR="002E0988" w:rsidRPr="00263725">
        <w:rPr>
          <w:rFonts w:ascii="Arial" w:hAnsi="Arial" w:cs="Arial"/>
          <w:sz w:val="22"/>
          <w:szCs w:val="22"/>
        </w:rPr>
        <w:t>01 April 2017 should be made by contacting the Council as the qualifying criteria are different.</w:t>
      </w:r>
    </w:p>
    <w:p w14:paraId="5B86002D" w14:textId="77777777" w:rsidR="002E0988" w:rsidRPr="00263725" w:rsidRDefault="00187D2A" w:rsidP="00187D2A">
      <w:pPr>
        <w:pStyle w:val="Style1"/>
        <w:spacing w:before="120"/>
        <w:rPr>
          <w:rFonts w:ascii="Arial" w:hAnsi="Arial" w:cs="Arial"/>
          <w:sz w:val="22"/>
          <w:szCs w:val="22"/>
        </w:rPr>
      </w:pPr>
      <w:r w:rsidRPr="00263725">
        <w:rPr>
          <w:rFonts w:ascii="Arial" w:hAnsi="Arial" w:cs="Arial"/>
          <w:sz w:val="22"/>
          <w:szCs w:val="22"/>
        </w:rPr>
        <w:t xml:space="preserve"> </w:t>
      </w:r>
    </w:p>
    <w:p w14:paraId="3EC199B0" w14:textId="77777777" w:rsidR="002E0988" w:rsidRPr="00263725" w:rsidRDefault="002E0988" w:rsidP="002E0988">
      <w:pPr>
        <w:pStyle w:val="Style1"/>
        <w:rPr>
          <w:rFonts w:ascii="Arial" w:hAnsi="Arial" w:cs="Arial"/>
          <w:sz w:val="22"/>
          <w:szCs w:val="22"/>
        </w:rPr>
      </w:pPr>
      <w:r w:rsidRPr="00263725">
        <w:rPr>
          <w:rFonts w:ascii="Arial" w:hAnsi="Arial" w:cs="Arial"/>
          <w:sz w:val="22"/>
          <w:szCs w:val="22"/>
        </w:rPr>
        <w:t xml:space="preserve">Please read the following notes and </w:t>
      </w:r>
      <w:r w:rsidR="00C25ACE" w:rsidRPr="00263725">
        <w:rPr>
          <w:rFonts w:ascii="Arial" w:hAnsi="Arial" w:cs="Arial"/>
          <w:sz w:val="22"/>
          <w:szCs w:val="22"/>
        </w:rPr>
        <w:t>use the form over</w:t>
      </w:r>
      <w:r w:rsidR="00E5073F">
        <w:rPr>
          <w:rFonts w:ascii="Arial" w:hAnsi="Arial" w:cs="Arial"/>
          <w:sz w:val="22"/>
          <w:szCs w:val="22"/>
        </w:rPr>
        <w:t>leaf</w:t>
      </w:r>
      <w:r w:rsidR="00C25ACE" w:rsidRPr="00263725">
        <w:rPr>
          <w:rFonts w:ascii="Arial" w:hAnsi="Arial" w:cs="Arial"/>
          <w:sz w:val="22"/>
          <w:szCs w:val="22"/>
        </w:rPr>
        <w:t xml:space="preserve"> to apply</w:t>
      </w:r>
      <w:r w:rsidR="00C25ACE">
        <w:rPr>
          <w:rFonts w:ascii="Arial" w:hAnsi="Arial" w:cs="Arial"/>
          <w:sz w:val="22"/>
          <w:szCs w:val="22"/>
        </w:rPr>
        <w:t xml:space="preserve"> </w:t>
      </w:r>
      <w:r w:rsidRPr="00263725">
        <w:rPr>
          <w:rFonts w:ascii="Arial" w:hAnsi="Arial" w:cs="Arial"/>
          <w:sz w:val="22"/>
          <w:szCs w:val="22"/>
        </w:rPr>
        <w:t>if you think that you might qu</w:t>
      </w:r>
      <w:r w:rsidR="00543F66" w:rsidRPr="00263725">
        <w:rPr>
          <w:rFonts w:ascii="Arial" w:hAnsi="Arial" w:cs="Arial"/>
          <w:sz w:val="22"/>
          <w:szCs w:val="22"/>
        </w:rPr>
        <w:t xml:space="preserve">alify, </w:t>
      </w:r>
    </w:p>
    <w:p w14:paraId="2431B886" w14:textId="77777777" w:rsidR="00263725" w:rsidRPr="00263725" w:rsidRDefault="00263725" w:rsidP="002E0988">
      <w:pPr>
        <w:pStyle w:val="Style1"/>
        <w:rPr>
          <w:rFonts w:ascii="Arial" w:hAnsi="Arial" w:cs="Arial"/>
          <w:sz w:val="22"/>
          <w:szCs w:val="22"/>
        </w:rPr>
      </w:pPr>
    </w:p>
    <w:p w14:paraId="2280C060" w14:textId="77777777" w:rsidR="00263725" w:rsidRPr="00263725" w:rsidRDefault="00263725" w:rsidP="00263725">
      <w:pPr>
        <w:rPr>
          <w:rFonts w:ascii="Arial" w:hAnsi="Arial" w:cs="Arial"/>
          <w:sz w:val="22"/>
          <w:szCs w:val="22"/>
        </w:rPr>
      </w:pPr>
      <w:r w:rsidRPr="00263725">
        <w:rPr>
          <w:rFonts w:ascii="Arial" w:hAnsi="Arial" w:cs="Arial"/>
          <w:sz w:val="22"/>
          <w:szCs w:val="22"/>
        </w:rPr>
        <w:t xml:space="preserve">SBRR cannot be applied where the property is unoccupied or </w:t>
      </w:r>
      <w:r w:rsidR="00E5073F">
        <w:rPr>
          <w:rFonts w:ascii="Arial" w:hAnsi="Arial" w:cs="Arial"/>
          <w:sz w:val="22"/>
          <w:szCs w:val="22"/>
        </w:rPr>
        <w:t xml:space="preserve">you </w:t>
      </w:r>
      <w:r w:rsidR="00C25ACE">
        <w:rPr>
          <w:rFonts w:ascii="Arial" w:hAnsi="Arial" w:cs="Arial"/>
          <w:sz w:val="22"/>
          <w:szCs w:val="22"/>
        </w:rPr>
        <w:t xml:space="preserve">are entitled </w:t>
      </w:r>
      <w:r w:rsidRPr="00263725">
        <w:rPr>
          <w:rFonts w:ascii="Arial" w:hAnsi="Arial" w:cs="Arial"/>
          <w:sz w:val="22"/>
          <w:szCs w:val="22"/>
        </w:rPr>
        <w:t>to charity or rural rate relief.  The qualifying criteria for charity and rural rate relief can be found at our website</w:t>
      </w:r>
      <w:r w:rsidR="00C25ACE">
        <w:rPr>
          <w:rFonts w:ascii="Arial" w:hAnsi="Arial" w:cs="Arial"/>
          <w:sz w:val="22"/>
          <w:szCs w:val="22"/>
        </w:rPr>
        <w:t xml:space="preserve"> by clicking on the following link </w:t>
      </w:r>
      <w:hyperlink r:id="rId10" w:history="1">
        <w:r w:rsidR="00C25ACE" w:rsidRPr="00C25ACE">
          <w:rPr>
            <w:rStyle w:val="Hyperlink"/>
            <w:rFonts w:ascii="Arial" w:hAnsi="Arial" w:cs="Arial"/>
            <w:sz w:val="22"/>
            <w:szCs w:val="22"/>
          </w:rPr>
          <w:t>reductions</w:t>
        </w:r>
      </w:hyperlink>
      <w:r w:rsidR="00C25ACE">
        <w:rPr>
          <w:rFonts w:ascii="Arial" w:hAnsi="Arial" w:cs="Arial"/>
          <w:sz w:val="22"/>
          <w:szCs w:val="22"/>
        </w:rPr>
        <w:t>.</w:t>
      </w:r>
    </w:p>
    <w:p w14:paraId="4060F898" w14:textId="77777777" w:rsidR="00C25ACE" w:rsidRDefault="00C25ACE" w:rsidP="00263725">
      <w:pPr>
        <w:rPr>
          <w:rFonts w:ascii="Arial" w:hAnsi="Arial" w:cs="Arial"/>
          <w:sz w:val="22"/>
          <w:szCs w:val="22"/>
        </w:rPr>
      </w:pPr>
    </w:p>
    <w:p w14:paraId="632DB143" w14:textId="77777777" w:rsidR="00263725" w:rsidRPr="00263725" w:rsidRDefault="00263725" w:rsidP="00C25ACE">
      <w:pPr>
        <w:rPr>
          <w:rFonts w:ascii="Arial" w:hAnsi="Arial" w:cs="Arial"/>
          <w:b/>
          <w:sz w:val="22"/>
          <w:szCs w:val="22"/>
          <w:u w:val="single"/>
        </w:rPr>
      </w:pPr>
      <w:r w:rsidRPr="00263725">
        <w:rPr>
          <w:rFonts w:ascii="Arial" w:hAnsi="Arial" w:cs="Arial"/>
          <w:sz w:val="22"/>
          <w:szCs w:val="22"/>
        </w:rPr>
        <w:t xml:space="preserve"> </w:t>
      </w:r>
      <w:r w:rsidRPr="00263725">
        <w:rPr>
          <w:rFonts w:ascii="Arial" w:hAnsi="Arial" w:cs="Arial"/>
          <w:b/>
          <w:sz w:val="22"/>
          <w:szCs w:val="22"/>
          <w:u w:val="single"/>
        </w:rPr>
        <w:t xml:space="preserve">Eligibility criteria if occupying </w:t>
      </w:r>
      <w:r>
        <w:rPr>
          <w:rFonts w:ascii="Arial" w:hAnsi="Arial" w:cs="Arial"/>
          <w:b/>
          <w:sz w:val="22"/>
          <w:szCs w:val="22"/>
          <w:u w:val="single"/>
        </w:rPr>
        <w:t>only</w:t>
      </w:r>
      <w:r w:rsidRPr="00263725">
        <w:rPr>
          <w:rFonts w:ascii="Arial" w:hAnsi="Arial" w:cs="Arial"/>
          <w:b/>
          <w:sz w:val="22"/>
          <w:szCs w:val="22"/>
          <w:u w:val="single"/>
        </w:rPr>
        <w:t xml:space="preserve"> one property</w:t>
      </w:r>
    </w:p>
    <w:p w14:paraId="6AF65392" w14:textId="77777777" w:rsidR="00263725" w:rsidRDefault="00263725" w:rsidP="002E0988">
      <w:pPr>
        <w:pStyle w:val="Style1"/>
        <w:rPr>
          <w:rFonts w:ascii="Arial" w:hAnsi="Arial" w:cs="Arial"/>
          <w:b/>
          <w:sz w:val="22"/>
          <w:szCs w:val="22"/>
        </w:rPr>
      </w:pPr>
    </w:p>
    <w:p w14:paraId="06F0E807" w14:textId="77777777" w:rsidR="00F25B14" w:rsidRPr="00263725" w:rsidRDefault="00C25ACE" w:rsidP="002E0988">
      <w:pPr>
        <w:pStyle w:val="Sty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only occupy</w:t>
      </w:r>
      <w:r w:rsidR="00F25B14" w:rsidRPr="00263725">
        <w:rPr>
          <w:rFonts w:ascii="Arial" w:hAnsi="Arial" w:cs="Arial"/>
          <w:sz w:val="22"/>
          <w:szCs w:val="22"/>
        </w:rPr>
        <w:t xml:space="preserve"> one National Non Domestic Rates </w:t>
      </w:r>
      <w:r w:rsidR="000C0C01">
        <w:rPr>
          <w:rFonts w:ascii="Arial" w:hAnsi="Arial" w:cs="Arial"/>
          <w:sz w:val="22"/>
          <w:szCs w:val="22"/>
        </w:rPr>
        <w:t xml:space="preserve">(NNDR) </w:t>
      </w:r>
      <w:r>
        <w:rPr>
          <w:rFonts w:ascii="Arial" w:hAnsi="Arial" w:cs="Arial"/>
          <w:sz w:val="22"/>
          <w:szCs w:val="22"/>
        </w:rPr>
        <w:t>property</w:t>
      </w:r>
      <w:r w:rsidR="00F25B14" w:rsidRPr="00263725">
        <w:rPr>
          <w:rFonts w:ascii="Arial" w:hAnsi="Arial" w:cs="Arial"/>
          <w:sz w:val="22"/>
          <w:szCs w:val="22"/>
        </w:rPr>
        <w:t xml:space="preserve"> with a rateable value below £12,000 </w:t>
      </w:r>
      <w:r>
        <w:rPr>
          <w:rFonts w:ascii="Arial" w:hAnsi="Arial" w:cs="Arial"/>
          <w:sz w:val="22"/>
          <w:szCs w:val="22"/>
        </w:rPr>
        <w:t xml:space="preserve">you </w:t>
      </w:r>
      <w:r w:rsidR="00F25B14" w:rsidRPr="00263725">
        <w:rPr>
          <w:rFonts w:ascii="Arial" w:hAnsi="Arial" w:cs="Arial"/>
          <w:sz w:val="22"/>
          <w:szCs w:val="22"/>
        </w:rPr>
        <w:t>will be entitled to 100%</w:t>
      </w:r>
      <w:r w:rsidR="00543F66" w:rsidRPr="00263725">
        <w:rPr>
          <w:rFonts w:ascii="Arial" w:hAnsi="Arial" w:cs="Arial"/>
          <w:sz w:val="22"/>
          <w:szCs w:val="22"/>
        </w:rPr>
        <w:t>.</w:t>
      </w:r>
    </w:p>
    <w:p w14:paraId="6301FBE1" w14:textId="77777777" w:rsidR="00543F66" w:rsidRPr="00263725" w:rsidRDefault="00543F66" w:rsidP="002E0988">
      <w:pPr>
        <w:pStyle w:val="Style1"/>
        <w:rPr>
          <w:rFonts w:ascii="Arial" w:hAnsi="Arial" w:cs="Arial"/>
          <w:sz w:val="22"/>
          <w:szCs w:val="22"/>
        </w:rPr>
      </w:pPr>
    </w:p>
    <w:p w14:paraId="5E28CE70" w14:textId="77777777" w:rsidR="00543F66" w:rsidRPr="00263725" w:rsidRDefault="00E5073F" w:rsidP="002E0988">
      <w:pPr>
        <w:pStyle w:val="Sty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only occupy</w:t>
      </w:r>
      <w:r w:rsidRPr="00263725">
        <w:rPr>
          <w:rFonts w:ascii="Arial" w:hAnsi="Arial" w:cs="Arial"/>
          <w:sz w:val="22"/>
          <w:szCs w:val="22"/>
        </w:rPr>
        <w:t xml:space="preserve"> one National Non Domestic Rates </w:t>
      </w:r>
      <w:r>
        <w:rPr>
          <w:rFonts w:ascii="Arial" w:hAnsi="Arial" w:cs="Arial"/>
          <w:sz w:val="22"/>
          <w:szCs w:val="22"/>
        </w:rPr>
        <w:t>(NNDR) property</w:t>
      </w:r>
      <w:r w:rsidRPr="002637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 </w:t>
      </w:r>
      <w:r w:rsidR="00543F66" w:rsidRPr="00263725">
        <w:rPr>
          <w:rFonts w:ascii="Arial" w:hAnsi="Arial" w:cs="Arial"/>
          <w:sz w:val="22"/>
          <w:szCs w:val="22"/>
        </w:rPr>
        <w:t xml:space="preserve">a rateable value between £12,000 and £15,000 will be entitled to relief on a decreasing sliding scale reducing to £0 for </w:t>
      </w:r>
      <w:r w:rsidR="00C25ACE">
        <w:rPr>
          <w:rFonts w:ascii="Arial" w:hAnsi="Arial" w:cs="Arial"/>
          <w:sz w:val="22"/>
          <w:szCs w:val="22"/>
        </w:rPr>
        <w:t>properties</w:t>
      </w:r>
      <w:r w:rsidR="00543F66" w:rsidRPr="00263725">
        <w:rPr>
          <w:rFonts w:ascii="Arial" w:hAnsi="Arial" w:cs="Arial"/>
          <w:sz w:val="22"/>
          <w:szCs w:val="22"/>
        </w:rPr>
        <w:t xml:space="preserve"> with a rateable value </w:t>
      </w:r>
      <w:r w:rsidR="00C25ACE">
        <w:rPr>
          <w:rFonts w:ascii="Arial" w:hAnsi="Arial" w:cs="Arial"/>
          <w:sz w:val="22"/>
          <w:szCs w:val="22"/>
        </w:rPr>
        <w:t>over</w:t>
      </w:r>
      <w:r w:rsidR="00543F66" w:rsidRPr="00263725">
        <w:rPr>
          <w:rFonts w:ascii="Arial" w:hAnsi="Arial" w:cs="Arial"/>
          <w:sz w:val="22"/>
          <w:szCs w:val="22"/>
        </w:rPr>
        <w:t xml:space="preserve"> £15,000</w:t>
      </w:r>
      <w:r w:rsidR="00263725" w:rsidRPr="00263725">
        <w:rPr>
          <w:rFonts w:ascii="Arial" w:hAnsi="Arial" w:cs="Arial"/>
          <w:sz w:val="22"/>
          <w:szCs w:val="22"/>
        </w:rPr>
        <w:t>.</w:t>
      </w:r>
    </w:p>
    <w:p w14:paraId="5E848783" w14:textId="77777777" w:rsidR="00263725" w:rsidRPr="00263725" w:rsidRDefault="00263725" w:rsidP="002E0988">
      <w:pPr>
        <w:pStyle w:val="Style1"/>
        <w:rPr>
          <w:rFonts w:ascii="Arial" w:hAnsi="Arial" w:cs="Arial"/>
          <w:sz w:val="22"/>
          <w:szCs w:val="22"/>
        </w:rPr>
      </w:pPr>
    </w:p>
    <w:p w14:paraId="1D4F8ADA" w14:textId="77777777" w:rsidR="00263725" w:rsidRPr="00263725" w:rsidRDefault="00263725" w:rsidP="002E0988">
      <w:pPr>
        <w:pStyle w:val="Style1"/>
        <w:rPr>
          <w:rFonts w:ascii="Arial" w:hAnsi="Arial" w:cs="Arial"/>
          <w:sz w:val="22"/>
          <w:szCs w:val="22"/>
        </w:rPr>
      </w:pPr>
      <w:r w:rsidRPr="00263725">
        <w:rPr>
          <w:rFonts w:ascii="Arial" w:hAnsi="Arial" w:cs="Arial"/>
          <w:sz w:val="22"/>
          <w:szCs w:val="22"/>
        </w:rPr>
        <w:t xml:space="preserve">If you </w:t>
      </w:r>
      <w:r w:rsidR="00C25ACE">
        <w:rPr>
          <w:rFonts w:ascii="Arial" w:hAnsi="Arial" w:cs="Arial"/>
          <w:sz w:val="22"/>
          <w:szCs w:val="22"/>
        </w:rPr>
        <w:t>meet</w:t>
      </w:r>
      <w:r w:rsidRPr="00263725">
        <w:rPr>
          <w:rFonts w:ascii="Arial" w:hAnsi="Arial" w:cs="Arial"/>
          <w:sz w:val="22"/>
          <w:szCs w:val="22"/>
        </w:rPr>
        <w:t xml:space="preserve"> the above criteria complete sections 1 and 3 of the form overleaf.</w:t>
      </w:r>
    </w:p>
    <w:p w14:paraId="0F8E9401" w14:textId="77777777" w:rsidR="002E0988" w:rsidRPr="00263725" w:rsidRDefault="002E0988" w:rsidP="002E0988">
      <w:pPr>
        <w:pStyle w:val="Style1"/>
        <w:rPr>
          <w:rFonts w:ascii="Arial" w:hAnsi="Arial" w:cs="Arial"/>
          <w:sz w:val="22"/>
          <w:szCs w:val="22"/>
        </w:rPr>
      </w:pPr>
    </w:p>
    <w:p w14:paraId="6BD0B6CA" w14:textId="77777777" w:rsidR="00543F66" w:rsidRPr="00263725" w:rsidRDefault="00543F66" w:rsidP="002E0988">
      <w:pPr>
        <w:pStyle w:val="Style1"/>
        <w:ind w:right="-2"/>
        <w:rPr>
          <w:rFonts w:ascii="Arial" w:hAnsi="Arial" w:cs="Arial"/>
          <w:b/>
          <w:sz w:val="22"/>
          <w:szCs w:val="22"/>
          <w:u w:val="single"/>
        </w:rPr>
      </w:pPr>
      <w:r w:rsidRPr="00263725">
        <w:rPr>
          <w:rFonts w:ascii="Arial" w:hAnsi="Arial" w:cs="Arial"/>
          <w:b/>
          <w:sz w:val="22"/>
          <w:szCs w:val="22"/>
          <w:u w:val="single"/>
        </w:rPr>
        <w:t>Eligibility c</w:t>
      </w:r>
      <w:r w:rsidR="002E0988" w:rsidRPr="00263725">
        <w:rPr>
          <w:rFonts w:ascii="Arial" w:hAnsi="Arial" w:cs="Arial"/>
          <w:b/>
          <w:sz w:val="22"/>
          <w:szCs w:val="22"/>
          <w:u w:val="single"/>
        </w:rPr>
        <w:t>riteria</w:t>
      </w:r>
      <w:r w:rsidRPr="00263725">
        <w:rPr>
          <w:rFonts w:ascii="Arial" w:hAnsi="Arial" w:cs="Arial"/>
          <w:b/>
          <w:sz w:val="22"/>
          <w:szCs w:val="22"/>
          <w:u w:val="single"/>
        </w:rPr>
        <w:t xml:space="preserve"> if occupying more than one property</w:t>
      </w:r>
    </w:p>
    <w:p w14:paraId="410147B6" w14:textId="77777777" w:rsidR="00543F66" w:rsidRPr="00263725" w:rsidRDefault="00543F66" w:rsidP="002E0988">
      <w:pPr>
        <w:pStyle w:val="Style1"/>
        <w:ind w:right="-2"/>
        <w:rPr>
          <w:rFonts w:ascii="Arial" w:hAnsi="Arial" w:cs="Arial"/>
          <w:b/>
          <w:sz w:val="22"/>
          <w:szCs w:val="22"/>
          <w:u w:val="single"/>
        </w:rPr>
      </w:pPr>
    </w:p>
    <w:p w14:paraId="6928F359" w14:textId="77777777" w:rsidR="002E0988" w:rsidRPr="00A6335B" w:rsidRDefault="002E0988" w:rsidP="002E0988">
      <w:pPr>
        <w:pStyle w:val="Style1"/>
        <w:ind w:right="-2"/>
        <w:rPr>
          <w:rFonts w:ascii="Arial" w:hAnsi="Arial" w:cs="Arial"/>
          <w:sz w:val="22"/>
          <w:szCs w:val="22"/>
        </w:rPr>
      </w:pPr>
      <w:r w:rsidRPr="00A6335B">
        <w:rPr>
          <w:rFonts w:ascii="Arial" w:hAnsi="Arial" w:cs="Arial"/>
          <w:sz w:val="22"/>
          <w:szCs w:val="22"/>
        </w:rPr>
        <w:t xml:space="preserve">Relief is available to ratepayers </w:t>
      </w:r>
      <w:r w:rsidR="00C25ACE" w:rsidRPr="00A6335B">
        <w:rPr>
          <w:rFonts w:ascii="Arial" w:hAnsi="Arial" w:cs="Arial"/>
          <w:sz w:val="22"/>
          <w:szCs w:val="22"/>
        </w:rPr>
        <w:t>where</w:t>
      </w:r>
      <w:r w:rsidR="00E5073F">
        <w:rPr>
          <w:rFonts w:ascii="Arial" w:hAnsi="Arial" w:cs="Arial"/>
          <w:sz w:val="22"/>
          <w:szCs w:val="22"/>
        </w:rPr>
        <w:t xml:space="preserve"> you meet all the following criteria:</w:t>
      </w:r>
    </w:p>
    <w:p w14:paraId="630C7C30" w14:textId="77777777" w:rsidR="00C25ACE" w:rsidRPr="00A6335B" w:rsidRDefault="00C25ACE" w:rsidP="002E0988">
      <w:pPr>
        <w:pStyle w:val="Style1"/>
        <w:ind w:right="-2"/>
        <w:rPr>
          <w:rFonts w:ascii="Arial" w:hAnsi="Arial" w:cs="Arial"/>
          <w:sz w:val="22"/>
          <w:szCs w:val="22"/>
        </w:rPr>
      </w:pPr>
    </w:p>
    <w:p w14:paraId="71053BFD" w14:textId="77777777" w:rsidR="00C25ACE" w:rsidRPr="00A6335B" w:rsidRDefault="00C25ACE" w:rsidP="00A6335B">
      <w:pPr>
        <w:pStyle w:val="ListBullet"/>
        <w:rPr>
          <w:rFonts w:ascii="Arial" w:hAnsi="Arial" w:cs="Arial"/>
          <w:sz w:val="22"/>
          <w:szCs w:val="22"/>
        </w:rPr>
      </w:pPr>
      <w:r w:rsidRPr="00A6335B">
        <w:rPr>
          <w:rFonts w:ascii="Arial" w:hAnsi="Arial" w:cs="Arial"/>
          <w:sz w:val="22"/>
          <w:szCs w:val="22"/>
        </w:rPr>
        <w:t xml:space="preserve">You </w:t>
      </w:r>
      <w:r w:rsidR="00B322FA">
        <w:rPr>
          <w:rFonts w:ascii="Arial" w:hAnsi="Arial" w:cs="Arial"/>
          <w:sz w:val="22"/>
          <w:szCs w:val="22"/>
        </w:rPr>
        <w:t>occupy</w:t>
      </w:r>
      <w:r w:rsidRPr="00A6335B">
        <w:rPr>
          <w:rFonts w:ascii="Arial" w:hAnsi="Arial" w:cs="Arial"/>
          <w:sz w:val="22"/>
          <w:szCs w:val="22"/>
        </w:rPr>
        <w:t xml:space="preserve"> on</w:t>
      </w:r>
      <w:r w:rsidR="00E5073F">
        <w:rPr>
          <w:rFonts w:ascii="Arial" w:hAnsi="Arial" w:cs="Arial"/>
          <w:sz w:val="22"/>
          <w:szCs w:val="22"/>
        </w:rPr>
        <w:t>e</w:t>
      </w:r>
      <w:r w:rsidRPr="00A6335B">
        <w:rPr>
          <w:rFonts w:ascii="Arial" w:hAnsi="Arial" w:cs="Arial"/>
          <w:sz w:val="22"/>
          <w:szCs w:val="22"/>
        </w:rPr>
        <w:t xml:space="preserve"> main property with a rateable value below £15,000</w:t>
      </w:r>
      <w:r w:rsidR="00E5073F">
        <w:rPr>
          <w:rFonts w:ascii="Arial" w:hAnsi="Arial" w:cs="Arial"/>
          <w:sz w:val="22"/>
          <w:szCs w:val="22"/>
        </w:rPr>
        <w:t>,</w:t>
      </w:r>
    </w:p>
    <w:p w14:paraId="70DB5118" w14:textId="77777777" w:rsidR="00C25ACE" w:rsidRPr="00A6335B" w:rsidRDefault="00C25ACE" w:rsidP="00A6335B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14:paraId="28C2ED0C" w14:textId="77777777" w:rsidR="00C25ACE" w:rsidRPr="00A6335B" w:rsidRDefault="00E5073F" w:rsidP="00A6335B">
      <w:pPr>
        <w:pStyle w:val="ListBull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C25ACE" w:rsidRPr="00A6335B">
        <w:rPr>
          <w:rFonts w:ascii="Arial" w:hAnsi="Arial" w:cs="Arial"/>
          <w:sz w:val="22"/>
          <w:szCs w:val="22"/>
        </w:rPr>
        <w:t>ou do not occupy an additional property where the rateable value exceeds £2,899</w:t>
      </w:r>
      <w:r>
        <w:rPr>
          <w:rFonts w:ascii="Arial" w:hAnsi="Arial" w:cs="Arial"/>
          <w:sz w:val="22"/>
          <w:szCs w:val="22"/>
        </w:rPr>
        <w:t>,</w:t>
      </w:r>
    </w:p>
    <w:p w14:paraId="590CAB6B" w14:textId="77777777" w:rsidR="00C25ACE" w:rsidRPr="00A6335B" w:rsidRDefault="00C25ACE" w:rsidP="00A6335B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14:paraId="5618FB57" w14:textId="77777777" w:rsidR="00C25ACE" w:rsidRPr="00A6335B" w:rsidRDefault="00E5073F" w:rsidP="00A6335B">
      <w:pPr>
        <w:pStyle w:val="ListBull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C25ACE" w:rsidRPr="00A6335B">
        <w:rPr>
          <w:rFonts w:ascii="Arial" w:hAnsi="Arial" w:cs="Arial"/>
          <w:sz w:val="22"/>
          <w:szCs w:val="22"/>
        </w:rPr>
        <w:t>ou do not occupy additional properties where their combine</w:t>
      </w:r>
      <w:r w:rsidR="00A6335B">
        <w:rPr>
          <w:rFonts w:ascii="Arial" w:hAnsi="Arial" w:cs="Arial"/>
          <w:sz w:val="22"/>
          <w:szCs w:val="22"/>
        </w:rPr>
        <w:t>d rateable value</w:t>
      </w:r>
      <w:r w:rsidR="00C25ACE" w:rsidRPr="00A6335B">
        <w:rPr>
          <w:rFonts w:ascii="Arial" w:hAnsi="Arial" w:cs="Arial"/>
          <w:sz w:val="22"/>
          <w:szCs w:val="22"/>
        </w:rPr>
        <w:t xml:space="preserve"> exceed</w:t>
      </w:r>
      <w:r w:rsidR="00A6335B">
        <w:rPr>
          <w:rFonts w:ascii="Arial" w:hAnsi="Arial" w:cs="Arial"/>
          <w:sz w:val="22"/>
          <w:szCs w:val="22"/>
        </w:rPr>
        <w:t>s</w:t>
      </w:r>
      <w:r w:rsidR="00C25ACE" w:rsidRPr="00A6335B">
        <w:rPr>
          <w:rFonts w:ascii="Arial" w:hAnsi="Arial" w:cs="Arial"/>
          <w:sz w:val="22"/>
          <w:szCs w:val="22"/>
        </w:rPr>
        <w:t xml:space="preserve"> £19,999</w:t>
      </w:r>
    </w:p>
    <w:p w14:paraId="176F1FC9" w14:textId="77777777" w:rsidR="00C25ACE" w:rsidRPr="00A6335B" w:rsidRDefault="00C25ACE" w:rsidP="002E0988">
      <w:pPr>
        <w:pStyle w:val="Style1"/>
        <w:ind w:right="-2"/>
        <w:rPr>
          <w:rFonts w:ascii="Arial" w:hAnsi="Arial" w:cs="Arial"/>
          <w:sz w:val="22"/>
          <w:szCs w:val="22"/>
        </w:rPr>
      </w:pPr>
    </w:p>
    <w:p w14:paraId="1D231A11" w14:textId="77777777" w:rsidR="00C25ACE" w:rsidRPr="00A6335B" w:rsidRDefault="00C25ACE" w:rsidP="002E0988">
      <w:pPr>
        <w:pStyle w:val="Style1"/>
        <w:ind w:right="-2"/>
        <w:rPr>
          <w:rFonts w:ascii="Arial" w:hAnsi="Arial" w:cs="Arial"/>
          <w:sz w:val="22"/>
          <w:szCs w:val="22"/>
        </w:rPr>
      </w:pPr>
      <w:r w:rsidRPr="00A6335B">
        <w:rPr>
          <w:rFonts w:ascii="Arial" w:hAnsi="Arial" w:cs="Arial"/>
          <w:sz w:val="22"/>
          <w:szCs w:val="22"/>
        </w:rPr>
        <w:t>Or</w:t>
      </w:r>
    </w:p>
    <w:p w14:paraId="66ABD2EB" w14:textId="77777777" w:rsidR="00C25ACE" w:rsidRPr="00A6335B" w:rsidRDefault="00C25ACE" w:rsidP="002E0988">
      <w:pPr>
        <w:pStyle w:val="Style1"/>
        <w:ind w:right="-2"/>
        <w:rPr>
          <w:rFonts w:ascii="Arial" w:hAnsi="Arial" w:cs="Arial"/>
          <w:sz w:val="22"/>
          <w:szCs w:val="22"/>
        </w:rPr>
      </w:pPr>
    </w:p>
    <w:p w14:paraId="68C76BEB" w14:textId="77777777" w:rsidR="00C25ACE" w:rsidRPr="00A6335B" w:rsidRDefault="00A6335B" w:rsidP="00A6335B">
      <w:pPr>
        <w:pStyle w:val="ListBull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C25ACE" w:rsidRPr="00A6335B">
        <w:rPr>
          <w:rFonts w:ascii="Arial" w:hAnsi="Arial" w:cs="Arial"/>
          <w:sz w:val="22"/>
          <w:szCs w:val="22"/>
        </w:rPr>
        <w:t xml:space="preserve">ou have occupied an additional property after the date of occupation of your main property and </w:t>
      </w:r>
      <w:r w:rsidRPr="00A6335B">
        <w:rPr>
          <w:rFonts w:ascii="Arial" w:hAnsi="Arial" w:cs="Arial"/>
          <w:sz w:val="22"/>
          <w:szCs w:val="22"/>
        </w:rPr>
        <w:t>the additional property has not been occupied for over 12 months.</w:t>
      </w:r>
    </w:p>
    <w:p w14:paraId="4583FB73" w14:textId="77777777" w:rsidR="00C25ACE" w:rsidRPr="00A6335B" w:rsidRDefault="00C25ACE" w:rsidP="00543F66">
      <w:pPr>
        <w:pStyle w:val="Style1"/>
        <w:ind w:right="-2"/>
        <w:rPr>
          <w:rFonts w:ascii="Arial" w:hAnsi="Arial" w:cs="Arial"/>
          <w:sz w:val="22"/>
          <w:szCs w:val="22"/>
        </w:rPr>
      </w:pPr>
    </w:p>
    <w:p w14:paraId="735245E3" w14:textId="77777777" w:rsidR="00543F66" w:rsidRPr="00A6335B" w:rsidRDefault="00543F66" w:rsidP="00543F66">
      <w:pPr>
        <w:pStyle w:val="Style1"/>
        <w:ind w:right="-2"/>
        <w:rPr>
          <w:rFonts w:ascii="Arial" w:hAnsi="Arial" w:cs="Arial"/>
          <w:sz w:val="22"/>
          <w:szCs w:val="22"/>
        </w:rPr>
      </w:pPr>
      <w:r w:rsidRPr="00A6335B">
        <w:rPr>
          <w:rFonts w:ascii="Arial" w:hAnsi="Arial" w:cs="Arial"/>
          <w:sz w:val="22"/>
          <w:szCs w:val="22"/>
        </w:rPr>
        <w:t>If eligible then you can get 100% relief for your main property if the rateable value is below £12,000 with it reducing on a sliding scale to £0 for properties with a rateable value between £12,000 and £15,000.</w:t>
      </w:r>
    </w:p>
    <w:p w14:paraId="365010DF" w14:textId="77777777" w:rsidR="00187D2A" w:rsidRDefault="00187D2A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38A41B25" w14:textId="77777777" w:rsidR="00263725" w:rsidRPr="00140D40" w:rsidRDefault="00263725" w:rsidP="002E0988">
      <w:pPr>
        <w:pStyle w:val="Style1"/>
        <w:tabs>
          <w:tab w:val="left" w:pos="3686"/>
          <w:tab w:val="left" w:pos="8789"/>
          <w:tab w:val="left" w:pos="9072"/>
          <w:tab w:val="left" w:pos="9498"/>
        </w:tabs>
        <w:spacing w:before="180"/>
        <w:rPr>
          <w:rFonts w:ascii="Arial" w:hAnsi="Arial" w:cs="Arial"/>
          <w:b/>
          <w:sz w:val="22"/>
          <w:szCs w:val="22"/>
          <w:u w:val="single"/>
        </w:rPr>
      </w:pPr>
      <w:r w:rsidRPr="00140D40">
        <w:rPr>
          <w:rFonts w:ascii="Arial" w:hAnsi="Arial" w:cs="Arial"/>
          <w:b/>
          <w:sz w:val="22"/>
          <w:szCs w:val="22"/>
          <w:u w:val="single"/>
        </w:rPr>
        <w:lastRenderedPageBreak/>
        <w:t>Section 1</w:t>
      </w:r>
    </w:p>
    <w:p w14:paraId="0AB23602" w14:textId="77777777" w:rsidR="001D2422" w:rsidRPr="00263725" w:rsidRDefault="00C25ACE" w:rsidP="002E0988">
      <w:pPr>
        <w:pStyle w:val="Style1"/>
        <w:tabs>
          <w:tab w:val="left" w:pos="3686"/>
          <w:tab w:val="left" w:pos="8789"/>
          <w:tab w:val="left" w:pos="9072"/>
          <w:tab w:val="left" w:pos="9498"/>
        </w:tabs>
        <w:spacing w:befor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you</w:t>
      </w:r>
      <w:r w:rsidR="00293018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 billing number?</w:t>
      </w:r>
    </w:p>
    <w:p w14:paraId="71CE9CDA" w14:textId="77777777" w:rsidR="001D2422" w:rsidRPr="00263725" w:rsidRDefault="001D2422" w:rsidP="002E0988">
      <w:pPr>
        <w:pStyle w:val="Style1"/>
        <w:tabs>
          <w:tab w:val="left" w:pos="3686"/>
          <w:tab w:val="left" w:pos="8789"/>
          <w:tab w:val="left" w:pos="9072"/>
          <w:tab w:val="left" w:pos="9498"/>
        </w:tabs>
        <w:spacing w:before="180"/>
        <w:rPr>
          <w:rFonts w:ascii="Arial" w:hAnsi="Arial" w:cs="Arial"/>
          <w:b/>
          <w:sz w:val="22"/>
          <w:szCs w:val="22"/>
        </w:rPr>
      </w:pPr>
    </w:p>
    <w:tbl>
      <w:tblPr>
        <w:tblW w:w="2700" w:type="dxa"/>
        <w:tblInd w:w="113" w:type="dxa"/>
        <w:tblLook w:val="04A0" w:firstRow="1" w:lastRow="0" w:firstColumn="1" w:lastColumn="0" w:noHBand="0" w:noVBand="1"/>
      </w:tblPr>
      <w:tblGrid>
        <w:gridCol w:w="2700"/>
      </w:tblGrid>
      <w:tr w:rsidR="001D2422" w:rsidRPr="00263725" w14:paraId="07B3B5AC" w14:textId="77777777" w:rsidTr="001D2422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44E5" w14:textId="77777777" w:rsidR="001D2422" w:rsidRPr="00263725" w:rsidRDefault="001D2422" w:rsidP="001D24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44D4EF8" w14:textId="77777777" w:rsidR="002E0988" w:rsidRPr="00263725" w:rsidRDefault="00C25ACE" w:rsidP="002E0988">
      <w:pPr>
        <w:pStyle w:val="Style1"/>
        <w:tabs>
          <w:tab w:val="left" w:pos="3686"/>
          <w:tab w:val="left" w:pos="8789"/>
          <w:tab w:val="left" w:pos="9072"/>
          <w:tab w:val="left" w:pos="9498"/>
        </w:tabs>
        <w:spacing w:befor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address</w:t>
      </w:r>
      <w:r w:rsidR="002E0988" w:rsidRPr="00263725">
        <w:rPr>
          <w:rFonts w:ascii="Arial" w:hAnsi="Arial" w:cs="Arial"/>
          <w:b/>
          <w:sz w:val="22"/>
          <w:szCs w:val="22"/>
        </w:rPr>
        <w:t xml:space="preserve"> of the property for which </w:t>
      </w:r>
      <w:r w:rsidR="000C0C01">
        <w:rPr>
          <w:rFonts w:ascii="Arial" w:hAnsi="Arial" w:cs="Arial"/>
          <w:b/>
          <w:sz w:val="22"/>
          <w:szCs w:val="22"/>
        </w:rPr>
        <w:t>SBRR</w:t>
      </w:r>
      <w:r w:rsidR="002E0988" w:rsidRPr="00263725">
        <w:rPr>
          <w:rFonts w:ascii="Arial" w:hAnsi="Arial" w:cs="Arial"/>
          <w:b/>
          <w:sz w:val="22"/>
          <w:szCs w:val="22"/>
        </w:rPr>
        <w:t xml:space="preserve"> is being sought</w:t>
      </w:r>
      <w:r w:rsidR="002E0988" w:rsidRPr="00263725">
        <w:rPr>
          <w:rFonts w:ascii="Arial" w:hAnsi="Arial" w:cs="Arial"/>
          <w:sz w:val="22"/>
          <w:szCs w:val="22"/>
        </w:rPr>
        <w:t>:</w:t>
      </w:r>
    </w:p>
    <w:p w14:paraId="74DB3E82" w14:textId="77777777" w:rsidR="002E0988" w:rsidRPr="00263725" w:rsidRDefault="002E0988" w:rsidP="001D2422">
      <w:pPr>
        <w:pStyle w:val="Style1"/>
        <w:rPr>
          <w:rFonts w:ascii="Arial" w:hAnsi="Arial" w:cs="Arial"/>
          <w:sz w:val="22"/>
          <w:szCs w:val="22"/>
        </w:rPr>
      </w:pPr>
    </w:p>
    <w:tbl>
      <w:tblPr>
        <w:tblW w:w="10138" w:type="dxa"/>
        <w:tblInd w:w="113" w:type="dxa"/>
        <w:tblLook w:val="04A0" w:firstRow="1" w:lastRow="0" w:firstColumn="1" w:lastColumn="0" w:noHBand="0" w:noVBand="1"/>
      </w:tblPr>
      <w:tblGrid>
        <w:gridCol w:w="7740"/>
        <w:gridCol w:w="2398"/>
      </w:tblGrid>
      <w:tr w:rsidR="007154F4" w:rsidRPr="00263725" w14:paraId="199B0B0F" w14:textId="77777777" w:rsidTr="00311BA1">
        <w:trPr>
          <w:trHeight w:val="28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6D5" w14:textId="77777777" w:rsidR="007154F4" w:rsidRPr="00B7732C" w:rsidRDefault="007154F4" w:rsidP="00715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7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Property application relates to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388C" w14:textId="77777777" w:rsidR="007154F4" w:rsidRPr="00B7732C" w:rsidRDefault="007154F4" w:rsidP="001D24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7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Rateable Value</w:t>
            </w:r>
          </w:p>
        </w:tc>
      </w:tr>
      <w:tr w:rsidR="007154F4" w:rsidRPr="00263725" w14:paraId="03D1480F" w14:textId="77777777" w:rsidTr="00311BA1">
        <w:trPr>
          <w:trHeight w:val="759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FAC4" w14:textId="77777777" w:rsidR="007154F4" w:rsidRPr="00263725" w:rsidRDefault="007154F4" w:rsidP="00311B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 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1382" w14:textId="77777777" w:rsidR="007154F4" w:rsidRPr="00263725" w:rsidRDefault="007154F4" w:rsidP="001D24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EC6153C" w14:textId="77777777" w:rsidR="001D2422" w:rsidRPr="00263725" w:rsidRDefault="001D2422" w:rsidP="001D2422">
      <w:pPr>
        <w:pStyle w:val="Style1"/>
        <w:rPr>
          <w:rFonts w:ascii="Arial" w:hAnsi="Arial" w:cs="Arial"/>
          <w:sz w:val="22"/>
          <w:szCs w:val="22"/>
        </w:rPr>
      </w:pPr>
    </w:p>
    <w:p w14:paraId="60295199" w14:textId="77777777" w:rsidR="001D2422" w:rsidRPr="00140D40" w:rsidRDefault="00263725" w:rsidP="001D2422">
      <w:pPr>
        <w:rPr>
          <w:rFonts w:ascii="Arial" w:hAnsi="Arial" w:cs="Arial"/>
          <w:b/>
          <w:sz w:val="22"/>
          <w:szCs w:val="22"/>
        </w:rPr>
      </w:pPr>
      <w:r w:rsidRPr="00140D40">
        <w:rPr>
          <w:rFonts w:ascii="Arial" w:hAnsi="Arial" w:cs="Arial"/>
          <w:b/>
          <w:sz w:val="22"/>
          <w:szCs w:val="22"/>
        </w:rPr>
        <w:t>Date relief claimed from</w:t>
      </w:r>
    </w:p>
    <w:p w14:paraId="2C2C3A44" w14:textId="77777777" w:rsidR="00263725" w:rsidRPr="00263725" w:rsidRDefault="00263725" w:rsidP="001D2422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2700" w:type="dxa"/>
        <w:tblInd w:w="113" w:type="dxa"/>
        <w:tblLook w:val="04A0" w:firstRow="1" w:lastRow="0" w:firstColumn="1" w:lastColumn="0" w:noHBand="0" w:noVBand="1"/>
      </w:tblPr>
      <w:tblGrid>
        <w:gridCol w:w="2700"/>
      </w:tblGrid>
      <w:tr w:rsidR="00E76170" w:rsidRPr="00263725" w14:paraId="7945B524" w14:textId="77777777" w:rsidTr="00E76170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1AD2" w14:textId="77777777" w:rsidR="00E76170" w:rsidRPr="00263725" w:rsidRDefault="00E76170" w:rsidP="00E761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2431188" w14:textId="77777777" w:rsidR="00263725" w:rsidRPr="00140D40" w:rsidRDefault="00263725" w:rsidP="002E0988">
      <w:pPr>
        <w:pStyle w:val="Style1"/>
        <w:spacing w:before="180" w:after="120"/>
        <w:rPr>
          <w:rFonts w:ascii="Arial" w:hAnsi="Arial" w:cs="Arial"/>
          <w:b/>
          <w:sz w:val="22"/>
          <w:szCs w:val="22"/>
          <w:u w:val="single"/>
        </w:rPr>
      </w:pPr>
      <w:r w:rsidRPr="00140D40">
        <w:rPr>
          <w:rFonts w:ascii="Arial" w:hAnsi="Arial" w:cs="Arial"/>
          <w:b/>
          <w:sz w:val="22"/>
          <w:szCs w:val="22"/>
          <w:u w:val="single"/>
        </w:rPr>
        <w:t>Section 2</w:t>
      </w:r>
    </w:p>
    <w:p w14:paraId="62042DCD" w14:textId="77777777" w:rsidR="002E0988" w:rsidRPr="00263725" w:rsidRDefault="002E0988" w:rsidP="002E0988">
      <w:pPr>
        <w:pStyle w:val="Style1"/>
        <w:spacing w:before="180" w:after="120"/>
        <w:rPr>
          <w:rFonts w:ascii="Arial" w:hAnsi="Arial" w:cs="Arial"/>
          <w:b/>
          <w:sz w:val="22"/>
          <w:szCs w:val="22"/>
        </w:rPr>
      </w:pPr>
      <w:r w:rsidRPr="00263725">
        <w:rPr>
          <w:rFonts w:ascii="Arial" w:hAnsi="Arial" w:cs="Arial"/>
          <w:b/>
          <w:sz w:val="22"/>
          <w:szCs w:val="22"/>
        </w:rPr>
        <w:t xml:space="preserve">Please give below the full address(es) and rateable value(s) of any other business premises </w:t>
      </w:r>
      <w:r w:rsidR="00C25ACE">
        <w:rPr>
          <w:rFonts w:ascii="Arial" w:hAnsi="Arial" w:cs="Arial"/>
          <w:b/>
          <w:sz w:val="22"/>
          <w:szCs w:val="22"/>
        </w:rPr>
        <w:t xml:space="preserve">you </w:t>
      </w:r>
      <w:r w:rsidRPr="00263725">
        <w:rPr>
          <w:rFonts w:ascii="Arial" w:hAnsi="Arial" w:cs="Arial"/>
          <w:b/>
          <w:sz w:val="22"/>
          <w:szCs w:val="22"/>
        </w:rPr>
        <w:t>occup</w:t>
      </w:r>
      <w:r w:rsidR="00C25ACE">
        <w:rPr>
          <w:rFonts w:ascii="Arial" w:hAnsi="Arial" w:cs="Arial"/>
          <w:b/>
          <w:sz w:val="22"/>
          <w:szCs w:val="22"/>
        </w:rPr>
        <w:t>y within England</w:t>
      </w:r>
      <w:r w:rsidR="00E5073F">
        <w:rPr>
          <w:rFonts w:ascii="Arial" w:hAnsi="Arial" w:cs="Arial"/>
          <w:b/>
          <w:sz w:val="22"/>
          <w:szCs w:val="22"/>
        </w:rPr>
        <w:t>:</w:t>
      </w:r>
    </w:p>
    <w:p w14:paraId="555DEF6F" w14:textId="77777777" w:rsidR="001D2422" w:rsidRPr="00263725" w:rsidRDefault="001D2422" w:rsidP="002E0988">
      <w:pPr>
        <w:pStyle w:val="Style1"/>
        <w:ind w:right="-2"/>
        <w:rPr>
          <w:rFonts w:ascii="Arial" w:hAnsi="Arial" w:cs="Arial"/>
          <w:sz w:val="22"/>
          <w:szCs w:val="22"/>
        </w:rPr>
      </w:pPr>
    </w:p>
    <w:tbl>
      <w:tblPr>
        <w:tblW w:w="10380" w:type="dxa"/>
        <w:tblInd w:w="113" w:type="dxa"/>
        <w:tblLook w:val="04A0" w:firstRow="1" w:lastRow="0" w:firstColumn="1" w:lastColumn="0" w:noHBand="0" w:noVBand="1"/>
      </w:tblPr>
      <w:tblGrid>
        <w:gridCol w:w="8359"/>
        <w:gridCol w:w="2021"/>
      </w:tblGrid>
      <w:tr w:rsidR="007154F4" w:rsidRPr="00263725" w14:paraId="079F8BC1" w14:textId="77777777" w:rsidTr="007154F4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5DA1" w14:textId="77777777" w:rsidR="007154F4" w:rsidRPr="00B7732C" w:rsidRDefault="007154F4" w:rsidP="008D17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7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Additional NNDR addresses occupied by applicant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96F9" w14:textId="77777777" w:rsidR="007154F4" w:rsidRPr="00B7732C" w:rsidRDefault="007154F4" w:rsidP="008D17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7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Rateable Value</w:t>
            </w:r>
          </w:p>
        </w:tc>
      </w:tr>
      <w:tr w:rsidR="007154F4" w:rsidRPr="00263725" w14:paraId="15D787D5" w14:textId="77777777" w:rsidTr="00187D2A">
        <w:trPr>
          <w:trHeight w:val="709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0E8F" w14:textId="77777777" w:rsidR="007154F4" w:rsidRPr="00263725" w:rsidRDefault="007154F4" w:rsidP="00311B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3435" w14:textId="77777777" w:rsidR="007154F4" w:rsidRPr="00263725" w:rsidRDefault="007154F4" w:rsidP="008D1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54F4" w:rsidRPr="00263725" w14:paraId="74C23CD1" w14:textId="77777777" w:rsidTr="00187D2A">
        <w:trPr>
          <w:trHeight w:val="70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C129" w14:textId="77777777" w:rsidR="007154F4" w:rsidRPr="00263725" w:rsidRDefault="007154F4" w:rsidP="008D1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0003" w14:textId="77777777" w:rsidR="007154F4" w:rsidRPr="00263725" w:rsidRDefault="007154F4" w:rsidP="008D1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54F4" w:rsidRPr="00263725" w14:paraId="35283087" w14:textId="77777777" w:rsidTr="00187D2A">
        <w:trPr>
          <w:trHeight w:val="701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13F0" w14:textId="77777777" w:rsidR="007154F4" w:rsidRPr="00263725" w:rsidRDefault="007154F4" w:rsidP="008D1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B52" w14:textId="77777777" w:rsidR="007154F4" w:rsidRPr="00263725" w:rsidRDefault="007154F4" w:rsidP="008D1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54F4" w:rsidRPr="00263725" w14:paraId="392761A6" w14:textId="77777777" w:rsidTr="00187D2A">
        <w:trPr>
          <w:trHeight w:val="839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688F" w14:textId="77777777" w:rsidR="007154F4" w:rsidRPr="00263725" w:rsidRDefault="007154F4" w:rsidP="008D1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14A9" w14:textId="77777777" w:rsidR="007154F4" w:rsidRPr="00263725" w:rsidRDefault="007154F4" w:rsidP="008D1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6D9F75F" w14:textId="77777777" w:rsidR="00263725" w:rsidRPr="00140D40" w:rsidRDefault="00263725" w:rsidP="002E0988">
      <w:pPr>
        <w:pStyle w:val="Style1"/>
        <w:spacing w:before="180"/>
        <w:rPr>
          <w:rFonts w:ascii="Arial" w:hAnsi="Arial" w:cs="Arial"/>
          <w:b/>
          <w:sz w:val="22"/>
          <w:szCs w:val="22"/>
          <w:u w:val="single"/>
        </w:rPr>
      </w:pPr>
      <w:r w:rsidRPr="00140D40">
        <w:rPr>
          <w:rFonts w:ascii="Arial" w:hAnsi="Arial" w:cs="Arial"/>
          <w:b/>
          <w:sz w:val="22"/>
          <w:szCs w:val="22"/>
          <w:u w:val="single"/>
        </w:rPr>
        <w:t>Section 3</w:t>
      </w:r>
    </w:p>
    <w:p w14:paraId="62F3B7B9" w14:textId="77777777" w:rsidR="002E0988" w:rsidRPr="00140D40" w:rsidRDefault="002E0988" w:rsidP="002E0988">
      <w:pPr>
        <w:pStyle w:val="Style1"/>
        <w:spacing w:before="180"/>
        <w:rPr>
          <w:rFonts w:ascii="Arial" w:hAnsi="Arial" w:cs="Arial"/>
          <w:b/>
          <w:sz w:val="22"/>
          <w:szCs w:val="22"/>
        </w:rPr>
      </w:pPr>
      <w:r w:rsidRPr="00140D40">
        <w:rPr>
          <w:rFonts w:ascii="Arial" w:hAnsi="Arial" w:cs="Arial"/>
          <w:b/>
          <w:sz w:val="22"/>
          <w:szCs w:val="22"/>
        </w:rPr>
        <w:t>Declaration</w:t>
      </w:r>
    </w:p>
    <w:p w14:paraId="3ADC2799" w14:textId="77777777" w:rsidR="002E0988" w:rsidRPr="00263725" w:rsidRDefault="002E0988" w:rsidP="002E0988">
      <w:pPr>
        <w:pStyle w:val="Style1"/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263725">
        <w:rPr>
          <w:rFonts w:ascii="Arial" w:hAnsi="Arial" w:cs="Arial"/>
          <w:b/>
          <w:sz w:val="22"/>
          <w:szCs w:val="22"/>
        </w:rPr>
        <w:t xml:space="preserve">Please note: </w:t>
      </w:r>
      <w:r w:rsidRPr="00263725">
        <w:rPr>
          <w:rFonts w:ascii="Arial" w:hAnsi="Arial" w:cs="Arial"/>
          <w:sz w:val="22"/>
          <w:szCs w:val="22"/>
        </w:rPr>
        <w:t>Please note that</w:t>
      </w:r>
      <w:r w:rsidR="00033FD3" w:rsidRPr="00263725">
        <w:rPr>
          <w:rFonts w:ascii="Arial" w:hAnsi="Arial" w:cs="Arial"/>
          <w:sz w:val="22"/>
          <w:szCs w:val="22"/>
        </w:rPr>
        <w:t xml:space="preserve"> the ratepayer is </w:t>
      </w:r>
      <w:r w:rsidR="00A00EC8">
        <w:rPr>
          <w:rFonts w:ascii="Arial" w:hAnsi="Arial" w:cs="Arial"/>
          <w:sz w:val="22"/>
          <w:szCs w:val="22"/>
        </w:rPr>
        <w:t>all the</w:t>
      </w:r>
      <w:r w:rsidR="00033FD3" w:rsidRPr="00263725">
        <w:rPr>
          <w:rFonts w:ascii="Arial" w:hAnsi="Arial" w:cs="Arial"/>
          <w:sz w:val="22"/>
          <w:szCs w:val="22"/>
        </w:rPr>
        <w:t xml:space="preserve"> occupier</w:t>
      </w:r>
      <w:r w:rsidR="00A00EC8">
        <w:rPr>
          <w:rFonts w:ascii="Arial" w:hAnsi="Arial" w:cs="Arial"/>
          <w:sz w:val="22"/>
          <w:szCs w:val="22"/>
        </w:rPr>
        <w:t>s</w:t>
      </w:r>
      <w:r w:rsidR="00033FD3" w:rsidRPr="00263725">
        <w:rPr>
          <w:rFonts w:ascii="Arial" w:hAnsi="Arial" w:cs="Arial"/>
          <w:sz w:val="22"/>
          <w:szCs w:val="22"/>
        </w:rPr>
        <w:t xml:space="preserve"> and </w:t>
      </w:r>
      <w:r w:rsidRPr="00263725">
        <w:rPr>
          <w:rFonts w:ascii="Arial" w:hAnsi="Arial" w:cs="Arial"/>
          <w:sz w:val="22"/>
          <w:szCs w:val="22"/>
        </w:rPr>
        <w:t>in the case of limited companies the name of the ratepayer is the limited company name.</w:t>
      </w:r>
    </w:p>
    <w:p w14:paraId="2AE7E7EF" w14:textId="77777777" w:rsidR="002E0988" w:rsidRPr="00263725" w:rsidRDefault="002E0988" w:rsidP="002E0988">
      <w:pPr>
        <w:pStyle w:val="Style1"/>
        <w:spacing w:before="180"/>
        <w:rPr>
          <w:rFonts w:ascii="Arial" w:hAnsi="Arial" w:cs="Arial"/>
          <w:sz w:val="22"/>
          <w:szCs w:val="22"/>
        </w:rPr>
      </w:pPr>
      <w:r w:rsidRPr="00263725">
        <w:rPr>
          <w:rFonts w:ascii="Arial" w:hAnsi="Arial" w:cs="Arial"/>
          <w:sz w:val="22"/>
          <w:szCs w:val="22"/>
        </w:rPr>
        <w:t xml:space="preserve">I confirm </w:t>
      </w:r>
      <w:r w:rsidR="00722650" w:rsidRPr="00263725">
        <w:rPr>
          <w:rFonts w:ascii="Arial" w:hAnsi="Arial" w:cs="Arial"/>
          <w:sz w:val="22"/>
          <w:szCs w:val="22"/>
        </w:rPr>
        <w:t>that the ratepayer</w:t>
      </w:r>
      <w:r w:rsidR="00A00EC8">
        <w:rPr>
          <w:rFonts w:ascii="Arial" w:hAnsi="Arial" w:cs="Arial"/>
          <w:sz w:val="22"/>
          <w:szCs w:val="22"/>
        </w:rPr>
        <w:t>/s</w:t>
      </w:r>
      <w:r w:rsidR="00722650" w:rsidRPr="00263725">
        <w:rPr>
          <w:rFonts w:ascii="Arial" w:hAnsi="Arial" w:cs="Arial"/>
          <w:sz w:val="22"/>
          <w:szCs w:val="22"/>
        </w:rPr>
        <w:t xml:space="preserve"> </w:t>
      </w:r>
      <w:r w:rsidR="00A00EC8">
        <w:rPr>
          <w:rFonts w:ascii="Arial" w:hAnsi="Arial" w:cs="Arial"/>
          <w:sz w:val="22"/>
          <w:szCs w:val="22"/>
        </w:rPr>
        <w:t>are</w:t>
      </w:r>
      <w:r w:rsidR="00722650" w:rsidRPr="00263725">
        <w:rPr>
          <w:rFonts w:ascii="Arial" w:hAnsi="Arial" w:cs="Arial"/>
          <w:sz w:val="22"/>
          <w:szCs w:val="22"/>
        </w:rPr>
        <w:t xml:space="preserve"> only in occupation of the NNDR properties </w:t>
      </w:r>
      <w:r w:rsidRPr="00263725">
        <w:rPr>
          <w:rFonts w:ascii="Arial" w:hAnsi="Arial" w:cs="Arial"/>
          <w:sz w:val="22"/>
          <w:szCs w:val="22"/>
        </w:rPr>
        <w:t>listed above</w:t>
      </w:r>
      <w:r w:rsidR="00F071FC" w:rsidRPr="00263725">
        <w:rPr>
          <w:rFonts w:ascii="Arial" w:hAnsi="Arial" w:cs="Arial"/>
          <w:sz w:val="22"/>
          <w:szCs w:val="22"/>
        </w:rPr>
        <w:t>:</w:t>
      </w:r>
      <w:r w:rsidRPr="00263725">
        <w:rPr>
          <w:rFonts w:ascii="Arial" w:hAnsi="Arial" w:cs="Arial"/>
          <w:sz w:val="22"/>
          <w:szCs w:val="22"/>
        </w:rPr>
        <w:t xml:space="preserve"> </w:t>
      </w:r>
    </w:p>
    <w:p w14:paraId="1DB97D04" w14:textId="77777777" w:rsidR="000870E3" w:rsidRPr="00263725" w:rsidRDefault="000870E3" w:rsidP="002E0988">
      <w:pPr>
        <w:pStyle w:val="Style1"/>
        <w:spacing w:before="180"/>
        <w:rPr>
          <w:rFonts w:ascii="Arial" w:hAnsi="Arial" w:cs="Arial"/>
          <w:sz w:val="22"/>
          <w:szCs w:val="22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0870E3" w:rsidRPr="00263725" w14:paraId="7DC4E535" w14:textId="77777777" w:rsidTr="00404D69">
        <w:trPr>
          <w:trHeight w:val="4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6FA" w14:textId="77777777" w:rsidR="000870E3" w:rsidRPr="00263725" w:rsidRDefault="00CB7BA6" w:rsidP="00404D69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Name of r</w:t>
            </w:r>
            <w:r w:rsidR="000870E3" w:rsidRPr="00263725">
              <w:rPr>
                <w:rFonts w:ascii="Arial" w:hAnsi="Arial" w:cs="Arial"/>
                <w:color w:val="000000"/>
                <w:sz w:val="22"/>
                <w:szCs w:val="22"/>
              </w:rPr>
              <w:t>atepayer</w:t>
            </w:r>
            <w:r w:rsidR="00A00EC8">
              <w:rPr>
                <w:rFonts w:ascii="Arial" w:hAnsi="Arial" w:cs="Arial"/>
                <w:color w:val="000000"/>
                <w:sz w:val="22"/>
                <w:szCs w:val="22"/>
              </w:rPr>
              <w:t>/s (if more than one each must be listed)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7B52" w14:textId="77777777" w:rsidR="000870E3" w:rsidRPr="00263725" w:rsidRDefault="000870E3" w:rsidP="00404D69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70E3" w:rsidRPr="00263725" w14:paraId="567D1CCB" w14:textId="77777777" w:rsidTr="00404D69">
        <w:trPr>
          <w:trHeight w:val="4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1C2B" w14:textId="77777777" w:rsidR="000870E3" w:rsidRPr="00263725" w:rsidRDefault="000870E3" w:rsidP="00CB7BA6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 xml:space="preserve">Company </w:t>
            </w:r>
            <w:r w:rsidR="00CB7BA6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 xml:space="preserve">umber, </w:t>
            </w:r>
            <w:r w:rsidR="00CB7BA6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if applicable</w:t>
            </w:r>
            <w:r w:rsidR="00CB7BA6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3F1E" w14:textId="77777777" w:rsidR="000870E3" w:rsidRPr="00263725" w:rsidRDefault="000870E3" w:rsidP="00404D69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70E3" w:rsidRPr="00263725" w14:paraId="23F4AA8D" w14:textId="77777777" w:rsidTr="00404D69">
        <w:trPr>
          <w:trHeight w:val="40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68BF" w14:textId="77777777" w:rsidR="000870E3" w:rsidRPr="00263725" w:rsidRDefault="000870E3" w:rsidP="00404D69">
            <w:pPr>
              <w:pStyle w:val="Style1"/>
              <w:spacing w:after="120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sz w:val="22"/>
                <w:szCs w:val="22"/>
              </w:rPr>
              <w:t>Name of person completing form</w:t>
            </w:r>
            <w:r w:rsidR="00CB7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286E" w14:textId="77777777" w:rsidR="000870E3" w:rsidRPr="00263725" w:rsidRDefault="000870E3" w:rsidP="00404D69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70E3" w:rsidRPr="00263725" w14:paraId="734E6DFC" w14:textId="77777777" w:rsidTr="00404D69">
        <w:trPr>
          <w:trHeight w:val="4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AB9A" w14:textId="77777777" w:rsidR="000870E3" w:rsidRPr="00263725" w:rsidRDefault="000870E3" w:rsidP="00CB7BA6">
            <w:pPr>
              <w:pStyle w:val="Style1"/>
              <w:spacing w:after="120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sz w:val="22"/>
                <w:szCs w:val="22"/>
              </w:rPr>
              <w:t>Capacity of</w:t>
            </w:r>
            <w:r w:rsidR="00CB7BA6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263725">
              <w:rPr>
                <w:rFonts w:ascii="Arial" w:hAnsi="Arial" w:cs="Arial"/>
                <w:sz w:val="22"/>
                <w:szCs w:val="22"/>
              </w:rPr>
              <w:t>erson completing form</w:t>
            </w:r>
            <w:r w:rsidR="00CB7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E9E" w14:textId="77777777" w:rsidR="000870E3" w:rsidRPr="00263725" w:rsidRDefault="000870E3" w:rsidP="00404D69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70E3" w:rsidRPr="00263725" w14:paraId="624F27D1" w14:textId="77777777" w:rsidTr="00404D69">
        <w:trPr>
          <w:trHeight w:val="4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4D8A" w14:textId="77777777" w:rsidR="000870E3" w:rsidRPr="00263725" w:rsidRDefault="00CB7BA6" w:rsidP="00404D69">
            <w:pPr>
              <w:pStyle w:val="Style1"/>
              <w:spacing w:after="120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</w:t>
            </w:r>
            <w:r w:rsidR="000870E3" w:rsidRPr="00263725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7DAD" w14:textId="77777777" w:rsidR="000870E3" w:rsidRPr="00263725" w:rsidRDefault="000870E3" w:rsidP="00404D69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70E3" w:rsidRPr="00263725" w14:paraId="52BDC4BF" w14:textId="77777777" w:rsidTr="00404D69">
        <w:trPr>
          <w:trHeight w:val="5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7231" w14:textId="77777777" w:rsidR="000870E3" w:rsidRPr="00263725" w:rsidRDefault="000870E3" w:rsidP="00CB7BA6">
            <w:pPr>
              <w:pStyle w:val="Style1"/>
              <w:spacing w:after="120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 w:rsidR="00CB7BA6">
              <w:rPr>
                <w:rFonts w:ascii="Arial" w:hAnsi="Arial" w:cs="Arial"/>
                <w:sz w:val="22"/>
                <w:szCs w:val="22"/>
              </w:rPr>
              <w:t>a</w:t>
            </w:r>
            <w:r w:rsidRPr="00263725">
              <w:rPr>
                <w:rFonts w:ascii="Arial" w:hAnsi="Arial" w:cs="Arial"/>
                <w:sz w:val="22"/>
                <w:szCs w:val="22"/>
              </w:rPr>
              <w:t>ddress</w:t>
            </w:r>
            <w:r w:rsidR="00CB7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F8B" w14:textId="77777777" w:rsidR="000870E3" w:rsidRPr="00263725" w:rsidRDefault="000870E3" w:rsidP="00404D69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7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531B7A4" w14:textId="77777777" w:rsidR="007154F4" w:rsidRDefault="007154F4" w:rsidP="007154F4">
      <w:pPr>
        <w:pStyle w:val="Style1"/>
        <w:ind w:right="-2"/>
        <w:rPr>
          <w:rFonts w:ascii="Arial" w:hAnsi="Arial" w:cs="Arial"/>
          <w:sz w:val="22"/>
          <w:szCs w:val="22"/>
        </w:rPr>
      </w:pPr>
    </w:p>
    <w:p w14:paraId="6F5EE9C3" w14:textId="77777777" w:rsidR="007154F4" w:rsidRDefault="007154F4" w:rsidP="007154F4">
      <w:pPr>
        <w:pStyle w:val="Style1"/>
        <w:ind w:right="-2"/>
        <w:rPr>
          <w:rFonts w:ascii="Arial" w:hAnsi="Arial" w:cs="Arial"/>
          <w:sz w:val="22"/>
          <w:szCs w:val="22"/>
        </w:rPr>
      </w:pPr>
      <w:r w:rsidRPr="00263725">
        <w:rPr>
          <w:rFonts w:ascii="Arial" w:hAnsi="Arial" w:cs="Arial"/>
          <w:sz w:val="22"/>
          <w:szCs w:val="22"/>
        </w:rPr>
        <w:t xml:space="preserve">If you satisfy these criteria but your circumstances subsequently change, you must notify us immediately in writing. Failure to notify us of such changes within 4 weeks </w:t>
      </w:r>
      <w:r>
        <w:rPr>
          <w:rFonts w:ascii="Arial" w:hAnsi="Arial" w:cs="Arial"/>
          <w:sz w:val="22"/>
          <w:szCs w:val="22"/>
        </w:rPr>
        <w:t>will lead to a loss of relief.</w:t>
      </w:r>
    </w:p>
    <w:p w14:paraId="273AE038" w14:textId="77777777" w:rsidR="00543F66" w:rsidRPr="00263725" w:rsidRDefault="007154F4" w:rsidP="00263725">
      <w:pPr>
        <w:pStyle w:val="Style1"/>
        <w:spacing w:before="18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This includes if you vacate/terminated your interest in a property even when you receive 100% relief, failure to do so will result in you still being held on our records as the liable party. </w:t>
      </w:r>
    </w:p>
    <w:sectPr w:rsidR="00543F66" w:rsidRPr="00263725" w:rsidSect="007C76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5" w:right="924" w:bottom="357" w:left="851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1A2B" w14:textId="77777777" w:rsidR="001141A8" w:rsidRDefault="001141A8" w:rsidP="00BF40CE">
      <w:r>
        <w:separator/>
      </w:r>
    </w:p>
  </w:endnote>
  <w:endnote w:type="continuationSeparator" w:id="0">
    <w:p w14:paraId="2E598C43" w14:textId="77777777" w:rsidR="001141A8" w:rsidRDefault="001141A8" w:rsidP="00B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835E" w14:textId="77777777" w:rsidR="00B7732C" w:rsidRDefault="00B77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C300" w14:textId="77777777" w:rsidR="00BF40CE" w:rsidRDefault="00BF40CE" w:rsidP="00BF40CE">
    <w:pPr>
      <w:rPr>
        <w:rFonts w:ascii="Arial" w:hAnsi="Arial" w:cs="Arial"/>
      </w:rPr>
    </w:pPr>
  </w:p>
  <w:p w14:paraId="49D0B2B6" w14:textId="77777777" w:rsidR="00BF40CE" w:rsidRDefault="00BF40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D495" w14:textId="77777777" w:rsidR="007154F4" w:rsidRDefault="007154F4" w:rsidP="007154F4">
    <w:pPr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Data Protection Privacy Notice</w:t>
    </w:r>
  </w:p>
  <w:p w14:paraId="3BF84D8B" w14:textId="77777777" w:rsidR="007154F4" w:rsidRDefault="007154F4" w:rsidP="007154F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The personal information you provide will only be used by Rushcliffe Borough Council, the Data Controller, in accordance with General Data Protection Regulation 2016/ Data Protection Act 2018 to process your application, query or to provide a service that you are requesting </w:t>
    </w:r>
    <w:r>
      <w:rPr>
        <w:rFonts w:ascii="Arial" w:hAnsi="Arial" w:cs="Arial"/>
        <w:b/>
        <w:bCs/>
        <w:sz w:val="16"/>
        <w:szCs w:val="16"/>
      </w:rPr>
      <w:t>or</w:t>
    </w:r>
    <w:r>
      <w:rPr>
        <w:rFonts w:ascii="Arial" w:hAnsi="Arial" w:cs="Arial"/>
        <w:sz w:val="16"/>
        <w:szCs w:val="16"/>
      </w:rPr>
      <w:t xml:space="preserve"> undertake a statutory function (also known as a ‘public task’)</w:t>
    </w:r>
    <w:r>
      <w:rPr>
        <w:rFonts w:ascii="Arial" w:hAnsi="Arial" w:cs="Arial"/>
        <w:sz w:val="16"/>
        <w:szCs w:val="16"/>
      </w:rPr>
      <w:br/>
    </w:r>
  </w:p>
  <w:p w14:paraId="3FC3992D" w14:textId="77777777" w:rsidR="007154F4" w:rsidRPr="00AB4DA8" w:rsidRDefault="007154F4" w:rsidP="00AB4DA8">
    <w:pPr>
      <w:spacing w:after="2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Your personal data will be kept in accordance with the Council’s retention policy and schedule.  Details of which can be found on the Council’s </w:t>
    </w:r>
    <w:r w:rsidR="00AB4DA8">
      <w:rPr>
        <w:rFonts w:ascii="Arial" w:hAnsi="Arial" w:cs="Arial"/>
        <w:sz w:val="16"/>
        <w:szCs w:val="16"/>
      </w:rPr>
      <w:t>w</w:t>
    </w:r>
    <w:r>
      <w:rPr>
        <w:rFonts w:ascii="Arial" w:hAnsi="Arial" w:cs="Arial"/>
        <w:sz w:val="16"/>
        <w:szCs w:val="16"/>
      </w:rPr>
      <w:t xml:space="preserve">ebsite at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http://www.rushcliffe.gov.uk/retention_schedule/</w:t>
      </w:r>
    </w:hyperlink>
    <w:r w:rsidR="00AB4DA8">
      <w:rPr>
        <w:rFonts w:ascii="Arial" w:hAnsi="Arial" w:cs="Arial"/>
        <w:sz w:val="16"/>
        <w:szCs w:val="16"/>
      </w:rPr>
      <w:t>.  Y</w:t>
    </w:r>
    <w:r>
      <w:rPr>
        <w:rFonts w:ascii="Arial" w:hAnsi="Arial" w:cs="Arial"/>
        <w:sz w:val="16"/>
        <w:szCs w:val="16"/>
      </w:rPr>
      <w:t xml:space="preserve">our data protection rights are not absolute and in most cases are subject to the Council demonstrating compliance with other statutory legislation, for further information see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http://www.rushcliffe.gov.uk/privacy/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3FB1" w14:textId="77777777" w:rsidR="001141A8" w:rsidRDefault="001141A8" w:rsidP="00BF40CE">
      <w:r>
        <w:separator/>
      </w:r>
    </w:p>
  </w:footnote>
  <w:footnote w:type="continuationSeparator" w:id="0">
    <w:p w14:paraId="53FE0D6B" w14:textId="77777777" w:rsidR="001141A8" w:rsidRDefault="001141A8" w:rsidP="00BF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AFCF" w14:textId="77777777" w:rsidR="00B7732C" w:rsidRDefault="00B77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3CDC" w14:textId="7D0FBD62" w:rsidR="00B7732C" w:rsidRDefault="00B773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E1605F" wp14:editId="2B301A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6f24dc3aba72303091c9052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DA926" w14:textId="71AB3F4A" w:rsidR="00B7732C" w:rsidRPr="00B7732C" w:rsidRDefault="00B7732C" w:rsidP="00B7732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732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1605F" id="_x0000_t202" coordsize="21600,21600" o:spt="202" path="m,l,21600r21600,l21600,xe">
              <v:stroke joinstyle="miter"/>
              <v:path gradientshapeok="t" o:connecttype="rect"/>
            </v:shapetype>
            <v:shape id="MSIPCM56f24dc3aba72303091c9052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x2QsMKwCAABGBQAADgAAAAAAAAAA&#10;AAAAAAAuAgAAZHJzL2Uyb0RvYy54bWxQSwECLQAUAAYACAAAACEASyIJ5twAAAAHAQAADwAAAAAA&#10;AAAAAAAAAAAGBQAAZHJzL2Rvd25yZXYueG1sUEsFBgAAAAAEAAQA8wAAAA8GAAAAAA==&#10;" o:allowincell="f" filled="f" stroked="f" strokeweight=".5pt">
              <v:fill o:detectmouseclick="t"/>
              <v:textbox inset=",0,,0">
                <w:txbxContent>
                  <w:p w14:paraId="003DA926" w14:textId="71AB3F4A" w:rsidR="00B7732C" w:rsidRPr="00B7732C" w:rsidRDefault="00B7732C" w:rsidP="00B7732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732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77F3" w14:textId="0F8C99C6" w:rsidR="00187D2A" w:rsidRPr="00263725" w:rsidRDefault="00B7732C" w:rsidP="00187D2A">
    <w:pPr>
      <w:keepNext/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F40A49" wp14:editId="6BFAC62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3ca54c66947d2c6c281a3d2a" descr="{&quot;HashCode&quot;:183835619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A5BCEB" w14:textId="06B34B95" w:rsidR="00B7732C" w:rsidRPr="00B7732C" w:rsidRDefault="00B7732C" w:rsidP="00B7732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732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40A49" id="_x0000_t202" coordsize="21600,21600" o:spt="202" path="m,l,21600r21600,l21600,xe">
              <v:stroke joinstyle="miter"/>
              <v:path gradientshapeok="t" o:connecttype="rect"/>
            </v:shapetype>
            <v:shape id="MSIPCM3ca54c66947d2c6c281a3d2a" o:spid="_x0000_s1027" type="#_x0000_t202" alt="{&quot;HashCode&quot;:183835619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Ho0SA68CAABPBQAADgAAAAAA&#10;AAAAAAAAAAAuAgAAZHJzL2Uyb0RvYy54bWxQSwECLQAUAAYACAAAACEASyIJ5twAAAAHAQAADwAA&#10;AAAAAAAAAAAAAAAJ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1A5BCEB" w14:textId="06B34B95" w:rsidR="00B7732C" w:rsidRPr="00B7732C" w:rsidRDefault="00B7732C" w:rsidP="00B7732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732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7D2A" w:rsidRPr="00263725">
      <w:rPr>
        <w:rFonts w:ascii="Arial" w:hAnsi="Arial" w:cs="Arial"/>
        <w:b/>
        <w:sz w:val="22"/>
        <w:szCs w:val="22"/>
      </w:rPr>
      <w:t>Rushcliffe Borough Council</w:t>
    </w:r>
  </w:p>
  <w:p w14:paraId="79117CDE" w14:textId="77777777" w:rsidR="00187D2A" w:rsidRPr="00263725" w:rsidRDefault="00187D2A" w:rsidP="00187D2A">
    <w:pPr>
      <w:keepNext/>
      <w:outlineLvl w:val="2"/>
      <w:rPr>
        <w:rFonts w:ascii="Arial" w:hAnsi="Arial" w:cs="Arial"/>
        <w:sz w:val="22"/>
        <w:szCs w:val="22"/>
        <w:lang w:val="en-US"/>
      </w:rPr>
    </w:pPr>
    <w:r w:rsidRPr="00263725">
      <w:rPr>
        <w:rFonts w:ascii="Arial" w:hAnsi="Arial" w:cs="Arial"/>
        <w:sz w:val="22"/>
        <w:szCs w:val="22"/>
      </w:rPr>
      <w:t>Rushcliffe Arena, Rugby Road, West Bridgford, Nottingham, NG2 7YG</w:t>
    </w:r>
  </w:p>
  <w:p w14:paraId="2EF03774" w14:textId="77777777" w:rsidR="00187D2A" w:rsidRPr="00263725" w:rsidRDefault="00187D2A" w:rsidP="00187D2A">
    <w:pPr>
      <w:keepNext/>
      <w:outlineLvl w:val="2"/>
      <w:rPr>
        <w:rFonts w:ascii="Arial" w:hAnsi="Arial" w:cs="Arial"/>
        <w:sz w:val="22"/>
        <w:szCs w:val="22"/>
      </w:rPr>
    </w:pPr>
    <w:r w:rsidRPr="00263725">
      <w:rPr>
        <w:rFonts w:ascii="Arial" w:hAnsi="Arial" w:cs="Arial"/>
        <w:sz w:val="22"/>
        <w:szCs w:val="22"/>
      </w:rPr>
      <w:t>Telephone 0115 981 9911 and ask for Revenues Services</w:t>
    </w:r>
  </w:p>
  <w:p w14:paraId="508C18B5" w14:textId="77777777" w:rsidR="00187D2A" w:rsidRDefault="00187D2A" w:rsidP="00187D2A">
    <w:pPr>
      <w:keepNext/>
      <w:outlineLvl w:val="2"/>
      <w:rPr>
        <w:rFonts w:ascii="Arial" w:hAnsi="Arial" w:cs="Arial"/>
        <w:b/>
        <w:sz w:val="22"/>
        <w:szCs w:val="22"/>
      </w:rPr>
    </w:pPr>
    <w:r w:rsidRPr="00263725">
      <w:rPr>
        <w:rFonts w:ascii="Arial" w:hAnsi="Arial" w:cs="Arial"/>
        <w:sz w:val="22"/>
        <w:szCs w:val="22"/>
      </w:rPr>
      <w:t xml:space="preserve">Website: www.rushcliffe.gov.uk </w:t>
    </w:r>
    <w:r w:rsidRPr="00263725">
      <w:rPr>
        <w:rFonts w:ascii="Arial" w:hAnsi="Arial" w:cs="Arial"/>
        <w:sz w:val="22"/>
        <w:szCs w:val="22"/>
      </w:rPr>
      <w:tab/>
      <w:t>Email: revenues@rushcliffe.gov.uk</w:t>
    </w:r>
  </w:p>
  <w:p w14:paraId="299CC11B" w14:textId="77777777" w:rsidR="00187D2A" w:rsidRPr="00187D2A" w:rsidRDefault="00187D2A" w:rsidP="00187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E3257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57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78C0666"/>
    <w:multiLevelType w:val="singleLevel"/>
    <w:tmpl w:val="306C2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80C334C"/>
    <w:multiLevelType w:val="singleLevel"/>
    <w:tmpl w:val="4E66151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A8"/>
    <w:rsid w:val="00033FD3"/>
    <w:rsid w:val="000870E3"/>
    <w:rsid w:val="000C0C01"/>
    <w:rsid w:val="001141A8"/>
    <w:rsid w:val="00140D40"/>
    <w:rsid w:val="00187D2A"/>
    <w:rsid w:val="001D2422"/>
    <w:rsid w:val="00263725"/>
    <w:rsid w:val="00293018"/>
    <w:rsid w:val="002E0988"/>
    <w:rsid w:val="00311BA1"/>
    <w:rsid w:val="003C182A"/>
    <w:rsid w:val="0049457A"/>
    <w:rsid w:val="004C61B8"/>
    <w:rsid w:val="00543F66"/>
    <w:rsid w:val="007154F4"/>
    <w:rsid w:val="00722650"/>
    <w:rsid w:val="007C76CF"/>
    <w:rsid w:val="00894758"/>
    <w:rsid w:val="00992344"/>
    <w:rsid w:val="009F7754"/>
    <w:rsid w:val="00A00EC8"/>
    <w:rsid w:val="00A6335B"/>
    <w:rsid w:val="00AB4DA8"/>
    <w:rsid w:val="00B322FA"/>
    <w:rsid w:val="00B7732C"/>
    <w:rsid w:val="00BF40CE"/>
    <w:rsid w:val="00C25ACE"/>
    <w:rsid w:val="00CB7BA6"/>
    <w:rsid w:val="00D606EF"/>
    <w:rsid w:val="00DF2EC2"/>
    <w:rsid w:val="00E5073F"/>
    <w:rsid w:val="00E76170"/>
    <w:rsid w:val="00F071FC"/>
    <w:rsid w:val="00F2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64853F"/>
  <w15:docId w15:val="{C8D23F84-A78E-400D-9CB5-E72A51D3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E0988"/>
    <w:pPr>
      <w:widowControl w:val="0"/>
      <w:snapToGrid w:val="0"/>
    </w:pPr>
    <w:rPr>
      <w:sz w:val="24"/>
      <w:lang w:eastAsia="en-US"/>
    </w:rPr>
  </w:style>
  <w:style w:type="character" w:customStyle="1" w:styleId="legamendingtext">
    <w:name w:val="legamendingtext"/>
    <w:rsid w:val="002E0988"/>
  </w:style>
  <w:style w:type="paragraph" w:styleId="Header">
    <w:name w:val="header"/>
    <w:basedOn w:val="Normal"/>
    <w:link w:val="HeaderChar"/>
    <w:uiPriority w:val="99"/>
    <w:unhideWhenUsed/>
    <w:rsid w:val="00BF4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0C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4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0C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uiPriority w:val="99"/>
    <w:unhideWhenUsed/>
    <w:rsid w:val="00BF40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2A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25ACE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A6335B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ushcliffe.gov.uk/business/rulesandregulations/businessrates/businessratesreduct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venues@rushcliffe.gov.uk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shcliffe.gov.uk/privacy/" TargetMode="External"/><Relationship Id="rId1" Type="http://schemas.openxmlformats.org/officeDocument/2006/relationships/hyperlink" Target="http://www.rushcliffe.gov.uk/retention_schedul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bc-enterprise\ImagesTemplates$\Small%20Business%20Rate%20Relief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3A15-FF49-4EAC-809A-A5B9F9AA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Rate Relief Form</Template>
  <TotalTime>2</TotalTime>
  <Pages>2</Pages>
  <Words>534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Zepernick</dc:creator>
  <cp:lastModifiedBy>Ian Meader</cp:lastModifiedBy>
  <cp:revision>2</cp:revision>
  <cp:lastPrinted>2019-09-10T08:42:00Z</cp:lastPrinted>
  <dcterms:created xsi:type="dcterms:W3CDTF">2023-03-31T06:26:00Z</dcterms:created>
  <dcterms:modified xsi:type="dcterms:W3CDTF">2023-03-31T06:26:00Z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05bbf-3f5a-4d11-995a-ab0e71eef3db_Enabled">
    <vt:lpwstr>true</vt:lpwstr>
  </property>
  <property fmtid="{D5CDD505-2E9C-101B-9397-08002B2CF9AE}" pid="3" name="MSIP_Label_82605bbf-3f5a-4d11-995a-ab0e71eef3db_SetDate">
    <vt:lpwstr>2023-03-31T06:26:40Z</vt:lpwstr>
  </property>
  <property fmtid="{D5CDD505-2E9C-101B-9397-08002B2CF9AE}" pid="4" name="MSIP_Label_82605bbf-3f5a-4d11-995a-ab0e71eef3db_Method">
    <vt:lpwstr>Standard</vt:lpwstr>
  </property>
  <property fmtid="{D5CDD505-2E9C-101B-9397-08002B2CF9AE}" pid="5" name="MSIP_Label_82605bbf-3f5a-4d11-995a-ab0e71eef3db_Name">
    <vt:lpwstr>General</vt:lpwstr>
  </property>
  <property fmtid="{D5CDD505-2E9C-101B-9397-08002B2CF9AE}" pid="6" name="MSIP_Label_82605bbf-3f5a-4d11-995a-ab0e71eef3db_SiteId">
    <vt:lpwstr>0fb26f95-b29d-4825-a41a-86c75ea1246a</vt:lpwstr>
  </property>
  <property fmtid="{D5CDD505-2E9C-101B-9397-08002B2CF9AE}" pid="7" name="MSIP_Label_82605bbf-3f5a-4d11-995a-ab0e71eef3db_ActionId">
    <vt:lpwstr>34d28c4c-0c80-4133-a1dd-c9afc7c9157e</vt:lpwstr>
  </property>
  <property fmtid="{D5CDD505-2E9C-101B-9397-08002B2CF9AE}" pid="8" name="MSIP_Label_82605bbf-3f5a-4d11-995a-ab0e71eef3db_ContentBits">
    <vt:lpwstr>1</vt:lpwstr>
  </property>
</Properties>
</file>